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26B" w:rsidRDefault="000F7FF4">
      <w:pPr>
        <w:pStyle w:val="BodyText"/>
        <w:ind w:left="109"/>
        <w:rPr>
          <w:sz w:val="20"/>
        </w:rPr>
      </w:pPr>
      <w:r>
        <w:rPr>
          <w:noProof/>
          <w:lang w:val="en-AU" w:eastAsia="en-AU"/>
        </w:rPr>
        <w:drawing>
          <wp:anchor distT="114300" distB="114300" distL="114300" distR="114300" simplePos="0" relativeHeight="251661312" behindDoc="1" locked="0" layoutInCell="0" allowOverlap="1" wp14:anchorId="2BAB196B" wp14:editId="5DFAD7A4">
            <wp:simplePos x="0" y="0"/>
            <wp:positionH relativeFrom="margin">
              <wp:posOffset>-276045</wp:posOffset>
            </wp:positionH>
            <wp:positionV relativeFrom="topMargin">
              <wp:align>bottom</wp:align>
            </wp:positionV>
            <wp:extent cx="2169160" cy="701040"/>
            <wp:effectExtent l="0" t="0" r="0" b="3810"/>
            <wp:wrapNone/>
            <wp:docPr id="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69160" cy="7010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AU" w:eastAsia="en-AU"/>
        </w:rPr>
        <mc:AlternateContent>
          <mc:Choice Requires="wpg">
            <w:drawing>
              <wp:anchor distT="0" distB="0" distL="114300" distR="114300" simplePos="0" relativeHeight="251659264" behindDoc="0" locked="0" layoutInCell="1" allowOverlap="1" wp14:anchorId="674E625B" wp14:editId="45203192">
                <wp:simplePos x="0" y="0"/>
                <wp:positionH relativeFrom="margin">
                  <wp:align>right</wp:align>
                </wp:positionH>
                <wp:positionV relativeFrom="paragraph">
                  <wp:posOffset>-863876</wp:posOffset>
                </wp:positionV>
                <wp:extent cx="2070100" cy="1076325"/>
                <wp:effectExtent l="0" t="0" r="6350" b="0"/>
                <wp:wrapNone/>
                <wp:docPr id="1" name="Group 1"/>
                <wp:cNvGraphicFramePr/>
                <a:graphic xmlns:a="http://schemas.openxmlformats.org/drawingml/2006/main">
                  <a:graphicData uri="http://schemas.microsoft.com/office/word/2010/wordprocessingGroup">
                    <wpg:wgp>
                      <wpg:cNvGrpSpPr/>
                      <wpg:grpSpPr>
                        <a:xfrm>
                          <a:off x="0" y="0"/>
                          <a:ext cx="2070100" cy="1076325"/>
                          <a:chOff x="0" y="0"/>
                          <a:chExt cx="2070100" cy="1076325"/>
                        </a:xfrm>
                      </wpg:grpSpPr>
                      <wps:wsp>
                        <wps:cNvPr id="3" name="_x0000_tx2"/>
                        <wps:cNvSpPr txBox="1">
                          <a:spLocks noChangeArrowheads="1"/>
                        </wps:cNvSpPr>
                        <wps:spPr bwMode="auto">
                          <a:xfrm>
                            <a:off x="495300" y="676275"/>
                            <a:ext cx="1574800"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2D2" w:rsidRPr="000F7FF4" w:rsidRDefault="001C42D2" w:rsidP="000F7FF4">
                              <w:pPr>
                                <w:rPr>
                                  <w:rFonts w:asciiTheme="minorHAnsi" w:hAnsiTheme="minorHAnsi" w:cstheme="minorHAnsi"/>
                                  <w:b/>
                                </w:rPr>
                              </w:pPr>
                              <w:r w:rsidRPr="000F7FF4">
                                <w:rPr>
                                  <w:rFonts w:asciiTheme="minorHAnsi" w:hAnsiTheme="minorHAnsi" w:cstheme="minorHAnsi"/>
                                  <w:b/>
                                </w:rPr>
                                <w:t>TERRITORY FAMILIES</w:t>
                              </w:r>
                            </w:p>
                          </w:txbxContent>
                        </wps:txbx>
                        <wps:bodyPr rot="0" vert="horz" wrap="square" lIns="0" tIns="0" rIns="0" bIns="0" anchor="b" anchorCtr="0" upright="1">
                          <a:noAutofit/>
                        </wps:bodyPr>
                      </wps:wsp>
                      <pic:pic xmlns:pic="http://schemas.openxmlformats.org/drawingml/2006/picture">
                        <pic:nvPicPr>
                          <pic:cNvPr id="8" name="Picture 8" descr="C:\Users\jessica.oreilly\Desktop\education_Colourbar_withOchre.pn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675" cy="1076325"/>
                          </a:xfrm>
                          <a:prstGeom prst="rect">
                            <a:avLst/>
                          </a:prstGeom>
                          <a:noFill/>
                          <a:ln>
                            <a:noFill/>
                          </a:ln>
                        </pic:spPr>
                      </pic:pic>
                    </wpg:wgp>
                  </a:graphicData>
                </a:graphic>
                <wp14:sizeRelH relativeFrom="margin">
                  <wp14:pctWidth>0</wp14:pctWidth>
                </wp14:sizeRelH>
              </wp:anchor>
            </w:drawing>
          </mc:Choice>
          <mc:Fallback>
            <w:pict>
              <v:group w14:anchorId="674E625B" id="Group 1" o:spid="_x0000_s1026" style="position:absolute;left:0;text-align:left;margin-left:111.8pt;margin-top:-68pt;width:163pt;height:84.75pt;z-index:251659264;mso-position-horizontal:right;mso-position-horizontal-relative:margin;mso-width-relative:margin" coordsize="20701,107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">
                <v:shapetype id="_x0000_t202" coordsize="21600,21600" o:spt="202" path="m,l,21600r21600,l21600,xe">
                  <v:stroke joinstyle="miter"/>
                  <v:path gradientshapeok="t" o:connecttype="rect"/>
                </v:shapetype>
                <v:shape id="_x0000_tx2" o:spid="_x0000_s1027" type="#_x0000_t202" style="position:absolute;left:4953;top:6762;width:15748;height:327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" filled="f" stroked="f">
                  <v:textbox inset="0,0,0,0">
                    <w:txbxContent>
                      <w:p w:rsidR="001C42D2" w:rsidRPr="000F7FF4" w:rsidRDefault="001C42D2" w:rsidP="000F7FF4">
                        <w:pPr>
                          <w:rPr>
                            <w:rFonts w:asciiTheme="minorHAnsi" w:hAnsiTheme="minorHAnsi" w:cstheme="minorHAnsi"/>
                            <w:b/>
                          </w:rPr>
                        </w:pPr>
                        <w:r w:rsidRPr="000F7FF4">
                          <w:rPr>
                            <w:rFonts w:asciiTheme="minorHAnsi" w:hAnsiTheme="minorHAnsi" w:cstheme="minorHAnsi"/>
                            <w:b/>
                          </w:rPr>
                          <w:t>TERRITORY FAMILIES</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8" type="#_x0000_t75" style="position:absolute;width:4476;height:10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">
                  <v:imagedata r:id="rId10" o:title="education_Colourbar_withOchre"/>
                  <v:path arrowok="t"/>
                </v:shape>
                <w10:wrap anchorx="margin"/>
              </v:group>
            </w:pict>
          </mc:Fallback>
        </mc:AlternateContent>
      </w:r>
    </w:p>
    <w:p w:rsidR="00F3626B" w:rsidRDefault="00F3626B">
      <w:pPr>
        <w:pStyle w:val="BodyText"/>
        <w:rPr>
          <w:sz w:val="20"/>
        </w:rPr>
      </w:pPr>
    </w:p>
    <w:p w:rsidR="00F3626B" w:rsidRDefault="00F3626B">
      <w:pPr>
        <w:pStyle w:val="BodyText"/>
        <w:rPr>
          <w:sz w:val="20"/>
        </w:rPr>
      </w:pPr>
    </w:p>
    <w:p w:rsidR="00F3626B" w:rsidRDefault="00F3626B">
      <w:pPr>
        <w:pStyle w:val="BodyText"/>
        <w:rPr>
          <w:sz w:val="20"/>
        </w:rPr>
      </w:pPr>
    </w:p>
    <w:p w:rsidR="00F3626B" w:rsidRDefault="00F3626B">
      <w:pPr>
        <w:pStyle w:val="BodyText"/>
        <w:rPr>
          <w:sz w:val="20"/>
        </w:rPr>
      </w:pPr>
    </w:p>
    <w:p w:rsidR="00F3626B" w:rsidRDefault="00F3626B">
      <w:pPr>
        <w:pStyle w:val="BodyText"/>
        <w:rPr>
          <w:sz w:val="20"/>
        </w:rPr>
      </w:pPr>
    </w:p>
    <w:p w:rsidR="00F3626B" w:rsidRDefault="00F3626B">
      <w:pPr>
        <w:pStyle w:val="BodyText"/>
        <w:rPr>
          <w:sz w:val="20"/>
        </w:rPr>
      </w:pPr>
    </w:p>
    <w:p w:rsidR="00F3626B" w:rsidRDefault="00F3626B">
      <w:pPr>
        <w:pStyle w:val="BodyText"/>
        <w:rPr>
          <w:sz w:val="20"/>
        </w:rPr>
      </w:pPr>
    </w:p>
    <w:p w:rsidR="00F3626B" w:rsidRDefault="00F3626B">
      <w:pPr>
        <w:pStyle w:val="BodyText"/>
        <w:rPr>
          <w:sz w:val="20"/>
        </w:rPr>
      </w:pPr>
    </w:p>
    <w:p w:rsidR="00F3626B" w:rsidRDefault="00F3626B">
      <w:pPr>
        <w:pStyle w:val="BodyText"/>
        <w:spacing w:before="10"/>
        <w:rPr>
          <w:sz w:val="17"/>
        </w:rPr>
      </w:pPr>
    </w:p>
    <w:p w:rsidR="009417FF" w:rsidRDefault="009417FF">
      <w:pPr>
        <w:pStyle w:val="Heading1"/>
        <w:spacing w:before="94" w:line="249" w:lineRule="auto"/>
        <w:ind w:left="99"/>
        <w:rPr>
          <w:rFonts w:ascii="Lato" w:hAnsi="Lato"/>
          <w:color w:val="00659A"/>
        </w:rPr>
      </w:pPr>
    </w:p>
    <w:p w:rsidR="00F3626B" w:rsidRPr="00AE3C97" w:rsidRDefault="00AF4983">
      <w:pPr>
        <w:pStyle w:val="Heading1"/>
        <w:spacing w:before="94" w:line="249" w:lineRule="auto"/>
        <w:ind w:left="99"/>
        <w:rPr>
          <w:rFonts w:ascii="Lato" w:hAnsi="Lato"/>
        </w:rPr>
      </w:pPr>
      <w:bookmarkStart w:id="0" w:name="_Toc530559690"/>
      <w:bookmarkStart w:id="1" w:name="_Toc530563482"/>
      <w:r w:rsidRPr="008962B0">
        <w:rPr>
          <w:rFonts w:ascii="Lato" w:hAnsi="Lato"/>
        </w:rPr>
        <w:t>Media and Public Comment</w:t>
      </w:r>
      <w:r w:rsidR="008962B0" w:rsidRPr="008962B0">
        <w:rPr>
          <w:rFonts w:ascii="Lato" w:hAnsi="Lato"/>
        </w:rPr>
        <w:t xml:space="preserve"> Policy</w:t>
      </w:r>
      <w:bookmarkEnd w:id="0"/>
      <w:bookmarkEnd w:id="1"/>
    </w:p>
    <w:p w:rsidR="00F3626B" w:rsidRDefault="00F3626B">
      <w:pPr>
        <w:pStyle w:val="BodyText"/>
        <w:rPr>
          <w:rFonts w:ascii="Arial"/>
          <w:b/>
          <w:sz w:val="20"/>
        </w:rPr>
      </w:pPr>
    </w:p>
    <w:p w:rsidR="00F3626B" w:rsidRDefault="00F3626B">
      <w:pPr>
        <w:pStyle w:val="BodyText"/>
        <w:rPr>
          <w:rFonts w:ascii="Arial"/>
          <w:b/>
          <w:sz w:val="20"/>
        </w:rPr>
      </w:pPr>
    </w:p>
    <w:p w:rsidR="00F3626B" w:rsidRDefault="00F3626B">
      <w:pPr>
        <w:pStyle w:val="BodyText"/>
        <w:rPr>
          <w:rFonts w:ascii="Arial"/>
          <w:b/>
          <w:sz w:val="20"/>
        </w:rPr>
      </w:pPr>
    </w:p>
    <w:p w:rsidR="00F3626B" w:rsidRDefault="00F3626B">
      <w:pPr>
        <w:pStyle w:val="BodyText"/>
        <w:rPr>
          <w:rFonts w:ascii="Arial"/>
          <w:b/>
          <w:sz w:val="20"/>
        </w:rPr>
      </w:pPr>
    </w:p>
    <w:p w:rsidR="00F3626B" w:rsidRDefault="00F3626B">
      <w:pPr>
        <w:pStyle w:val="BodyText"/>
        <w:rPr>
          <w:rFonts w:ascii="Arial"/>
          <w:b/>
          <w:sz w:val="20"/>
        </w:rPr>
      </w:pPr>
    </w:p>
    <w:p w:rsidR="00F3626B" w:rsidRDefault="00F3626B">
      <w:pPr>
        <w:pStyle w:val="BodyText"/>
        <w:rPr>
          <w:rFonts w:ascii="Arial"/>
          <w:b/>
          <w:sz w:val="20"/>
        </w:rPr>
      </w:pPr>
    </w:p>
    <w:p w:rsidR="00F3626B" w:rsidRDefault="00F3626B">
      <w:pPr>
        <w:pStyle w:val="BodyText"/>
        <w:rPr>
          <w:rFonts w:ascii="Arial"/>
          <w:b/>
          <w:sz w:val="20"/>
        </w:rPr>
      </w:pPr>
    </w:p>
    <w:p w:rsidR="00F3626B" w:rsidRDefault="00F3626B">
      <w:pPr>
        <w:pStyle w:val="BodyText"/>
        <w:rPr>
          <w:rFonts w:ascii="Arial"/>
          <w:b/>
          <w:sz w:val="20"/>
        </w:rPr>
      </w:pPr>
    </w:p>
    <w:p w:rsidR="00F3626B" w:rsidRDefault="00F3626B">
      <w:pPr>
        <w:pStyle w:val="BodyText"/>
        <w:rPr>
          <w:rFonts w:ascii="Arial"/>
          <w:b/>
          <w:sz w:val="20"/>
        </w:rPr>
      </w:pPr>
    </w:p>
    <w:p w:rsidR="00F3626B" w:rsidRDefault="00F3626B">
      <w:pPr>
        <w:pStyle w:val="BodyText"/>
        <w:rPr>
          <w:rFonts w:ascii="Arial"/>
          <w:b/>
          <w:sz w:val="20"/>
        </w:rPr>
      </w:pPr>
    </w:p>
    <w:p w:rsidR="00F3626B" w:rsidRDefault="00F3626B">
      <w:pPr>
        <w:pStyle w:val="BodyText"/>
        <w:rPr>
          <w:rFonts w:ascii="Arial"/>
          <w:b/>
          <w:sz w:val="20"/>
        </w:rPr>
      </w:pPr>
    </w:p>
    <w:p w:rsidR="00F3626B" w:rsidRDefault="00F3626B">
      <w:pPr>
        <w:pStyle w:val="BodyText"/>
        <w:rPr>
          <w:rFonts w:ascii="Arial"/>
          <w:b/>
          <w:sz w:val="20"/>
        </w:rPr>
      </w:pPr>
    </w:p>
    <w:p w:rsidR="00F3626B" w:rsidRDefault="00F3626B">
      <w:pPr>
        <w:pStyle w:val="BodyText"/>
        <w:rPr>
          <w:rFonts w:ascii="Arial"/>
          <w:b/>
          <w:sz w:val="20"/>
        </w:rPr>
      </w:pPr>
    </w:p>
    <w:p w:rsidR="00F3626B" w:rsidRDefault="00F3626B">
      <w:pPr>
        <w:pStyle w:val="BodyText"/>
        <w:spacing w:before="7"/>
        <w:rPr>
          <w:rFonts w:ascii="Arial"/>
          <w:b/>
          <w:sz w:val="13"/>
        </w:rPr>
      </w:pPr>
    </w:p>
    <w:p w:rsidR="00F3626B" w:rsidRDefault="00F3626B">
      <w:pPr>
        <w:rPr>
          <w:rFonts w:ascii="Arial"/>
          <w:sz w:val="13"/>
        </w:rPr>
        <w:sectPr w:rsidR="00F3626B">
          <w:type w:val="continuous"/>
          <w:pgSz w:w="11900" w:h="16840"/>
          <w:pgMar w:top="1360" w:right="400" w:bottom="280" w:left="720" w:header="720" w:footer="720" w:gutter="0"/>
          <w:cols w:space="720"/>
        </w:sectPr>
      </w:pPr>
    </w:p>
    <w:p w:rsidR="00F3626B" w:rsidRPr="007C4146" w:rsidRDefault="00AF4983">
      <w:pPr>
        <w:pStyle w:val="Heading2"/>
        <w:spacing w:before="89"/>
        <w:ind w:left="350"/>
        <w:rPr>
          <w:rFonts w:ascii="Lato" w:hAnsi="Lato"/>
        </w:rPr>
      </w:pPr>
      <w:bookmarkStart w:id="2" w:name="_Toc530559691"/>
      <w:bookmarkStart w:id="3" w:name="_Toc530563483"/>
      <w:r w:rsidRPr="007C4146">
        <w:rPr>
          <w:rFonts w:ascii="Lato" w:hAnsi="Lato"/>
        </w:rPr>
        <w:t>Policy Approval and Distribution</w:t>
      </w:r>
      <w:bookmarkEnd w:id="2"/>
      <w:bookmarkEnd w:id="3"/>
    </w:p>
    <w:p w:rsidR="00F3626B" w:rsidRPr="007C4146" w:rsidRDefault="00F3626B">
      <w:pPr>
        <w:pStyle w:val="BodyText"/>
        <w:spacing w:before="4"/>
        <w:rPr>
          <w:rFonts w:ascii="Lato" w:hAnsi="Lato"/>
          <w:sz w:val="20"/>
        </w:rPr>
      </w:pPr>
    </w:p>
    <w:tbl>
      <w:tblPr>
        <w:tblW w:w="0" w:type="auto"/>
        <w:tblInd w:w="1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17"/>
        <w:gridCol w:w="3129"/>
        <w:gridCol w:w="2500"/>
      </w:tblGrid>
      <w:tr w:rsidR="00F3626B" w:rsidRPr="007C4146" w:rsidTr="00193AB1">
        <w:trPr>
          <w:trHeight w:val="770"/>
        </w:trPr>
        <w:tc>
          <w:tcPr>
            <w:tcW w:w="3017" w:type="dxa"/>
            <w:shd w:val="clear" w:color="auto" w:fill="D9D9D9"/>
            <w:vAlign w:val="center"/>
          </w:tcPr>
          <w:p w:rsidR="00F3626B" w:rsidRPr="007C4146" w:rsidRDefault="00F3626B" w:rsidP="00193AB1">
            <w:pPr>
              <w:pStyle w:val="TableParagraph"/>
              <w:spacing w:before="5"/>
              <w:rPr>
                <w:rFonts w:ascii="Lato" w:hAnsi="Lato"/>
                <w:sz w:val="20"/>
              </w:rPr>
            </w:pPr>
          </w:p>
          <w:p w:rsidR="00F3626B" w:rsidRDefault="00AF4983" w:rsidP="00193AB1">
            <w:pPr>
              <w:pStyle w:val="TableParagraph"/>
              <w:spacing w:line="260" w:lineRule="atLeast"/>
              <w:ind w:left="104" w:right="507"/>
              <w:rPr>
                <w:rFonts w:ascii="Lato" w:hAnsi="Lato"/>
                <w:b/>
                <w:sz w:val="23"/>
              </w:rPr>
            </w:pPr>
            <w:r w:rsidRPr="007C4146">
              <w:rPr>
                <w:rFonts w:ascii="Lato" w:hAnsi="Lato"/>
                <w:b/>
                <w:sz w:val="23"/>
              </w:rPr>
              <w:t xml:space="preserve">Related </w:t>
            </w:r>
            <w:r w:rsidR="009B794F" w:rsidRPr="007C4146">
              <w:rPr>
                <w:rFonts w:ascii="Lato" w:hAnsi="Lato"/>
                <w:b/>
                <w:sz w:val="23"/>
              </w:rPr>
              <w:t xml:space="preserve">Territory Families </w:t>
            </w:r>
            <w:r w:rsidRPr="007C4146">
              <w:rPr>
                <w:rFonts w:ascii="Lato" w:hAnsi="Lato"/>
                <w:b/>
                <w:sz w:val="23"/>
              </w:rPr>
              <w:t>Policy or Procedure</w:t>
            </w:r>
          </w:p>
          <w:p w:rsidR="00193AB1" w:rsidRPr="007C4146" w:rsidRDefault="00193AB1" w:rsidP="00193AB1">
            <w:pPr>
              <w:pStyle w:val="TableParagraph"/>
              <w:spacing w:line="260" w:lineRule="atLeast"/>
              <w:ind w:left="104" w:right="507"/>
              <w:rPr>
                <w:rFonts w:ascii="Lato" w:hAnsi="Lato"/>
                <w:b/>
                <w:sz w:val="23"/>
              </w:rPr>
            </w:pPr>
          </w:p>
        </w:tc>
        <w:tc>
          <w:tcPr>
            <w:tcW w:w="5629" w:type="dxa"/>
            <w:gridSpan w:val="2"/>
            <w:vAlign w:val="center"/>
          </w:tcPr>
          <w:p w:rsidR="00F3626B" w:rsidRPr="007C4146" w:rsidRDefault="00F3626B" w:rsidP="00193AB1">
            <w:pPr>
              <w:pStyle w:val="TableParagraph"/>
              <w:spacing w:before="5"/>
              <w:rPr>
                <w:rFonts w:ascii="Lato" w:hAnsi="Lato"/>
                <w:sz w:val="20"/>
              </w:rPr>
            </w:pPr>
          </w:p>
          <w:p w:rsidR="00F3626B" w:rsidRPr="007C4146" w:rsidRDefault="00AF4983" w:rsidP="00193AB1">
            <w:pPr>
              <w:pStyle w:val="TableParagraph"/>
              <w:ind w:left="103"/>
              <w:rPr>
                <w:rFonts w:ascii="Lato" w:hAnsi="Lato"/>
                <w:sz w:val="23"/>
              </w:rPr>
            </w:pPr>
            <w:r w:rsidRPr="007C4146">
              <w:rPr>
                <w:rFonts w:ascii="Lato" w:hAnsi="Lato"/>
                <w:sz w:val="23"/>
              </w:rPr>
              <w:t>Media and Public Comment</w:t>
            </w:r>
            <w:r w:rsidR="00193AB1">
              <w:rPr>
                <w:rFonts w:ascii="Lato" w:hAnsi="Lato"/>
                <w:sz w:val="23"/>
              </w:rPr>
              <w:t xml:space="preserve"> Policy</w:t>
            </w:r>
          </w:p>
        </w:tc>
      </w:tr>
      <w:tr w:rsidR="00F3626B" w:rsidRPr="007C4146" w:rsidTr="00193AB1">
        <w:trPr>
          <w:trHeight w:val="502"/>
        </w:trPr>
        <w:tc>
          <w:tcPr>
            <w:tcW w:w="3017" w:type="dxa"/>
            <w:vMerge w:val="restart"/>
            <w:shd w:val="clear" w:color="auto" w:fill="D9D9D9"/>
            <w:vAlign w:val="center"/>
          </w:tcPr>
          <w:p w:rsidR="00F3626B" w:rsidRPr="007C4146" w:rsidRDefault="00F3626B" w:rsidP="00193AB1">
            <w:pPr>
              <w:pStyle w:val="TableParagraph"/>
              <w:spacing w:before="5"/>
              <w:rPr>
                <w:rFonts w:ascii="Lato" w:hAnsi="Lato"/>
                <w:sz w:val="20"/>
              </w:rPr>
            </w:pPr>
          </w:p>
          <w:p w:rsidR="00F3626B" w:rsidRPr="007C4146" w:rsidRDefault="00AF4983" w:rsidP="00193AB1">
            <w:pPr>
              <w:pStyle w:val="TableParagraph"/>
              <w:ind w:left="104"/>
              <w:rPr>
                <w:rFonts w:ascii="Lato" w:hAnsi="Lato"/>
                <w:b/>
                <w:sz w:val="23"/>
              </w:rPr>
            </w:pPr>
            <w:r w:rsidRPr="007C4146">
              <w:rPr>
                <w:rFonts w:ascii="Lato" w:hAnsi="Lato"/>
                <w:b/>
                <w:sz w:val="23"/>
              </w:rPr>
              <w:t>Approved by</w:t>
            </w:r>
          </w:p>
        </w:tc>
        <w:tc>
          <w:tcPr>
            <w:tcW w:w="3129" w:type="dxa"/>
            <w:vAlign w:val="center"/>
          </w:tcPr>
          <w:p w:rsidR="00F3626B" w:rsidRPr="007C4146" w:rsidRDefault="00B86D7D" w:rsidP="00193AB1">
            <w:pPr>
              <w:pStyle w:val="TableParagraph"/>
            </w:pPr>
            <w:r>
              <w:t>Ken Davies</w:t>
            </w:r>
            <w:r w:rsidR="00193AB1">
              <w:t>, Chief Executive Officer</w:t>
            </w:r>
          </w:p>
        </w:tc>
        <w:tc>
          <w:tcPr>
            <w:tcW w:w="2500" w:type="dxa"/>
            <w:vAlign w:val="center"/>
          </w:tcPr>
          <w:p w:rsidR="00F3626B" w:rsidRPr="007C4146" w:rsidRDefault="00193AB1" w:rsidP="00193AB1">
            <w:pPr>
              <w:pStyle w:val="TableParagraph"/>
            </w:pPr>
            <w:r>
              <w:t>December 2018</w:t>
            </w:r>
          </w:p>
        </w:tc>
      </w:tr>
      <w:tr w:rsidR="00F3626B" w:rsidRPr="007C4146" w:rsidTr="00193AB1">
        <w:trPr>
          <w:trHeight w:val="501"/>
        </w:trPr>
        <w:tc>
          <w:tcPr>
            <w:tcW w:w="3017" w:type="dxa"/>
            <w:vMerge/>
            <w:tcBorders>
              <w:top w:val="nil"/>
            </w:tcBorders>
            <w:shd w:val="clear" w:color="auto" w:fill="D9D9D9"/>
            <w:vAlign w:val="center"/>
          </w:tcPr>
          <w:p w:rsidR="00F3626B" w:rsidRPr="007C4146" w:rsidRDefault="00F3626B" w:rsidP="00193AB1">
            <w:pPr>
              <w:rPr>
                <w:rFonts w:ascii="Lato" w:hAnsi="Lato"/>
                <w:sz w:val="2"/>
                <w:szCs w:val="2"/>
              </w:rPr>
            </w:pPr>
          </w:p>
        </w:tc>
        <w:tc>
          <w:tcPr>
            <w:tcW w:w="3129" w:type="dxa"/>
            <w:vAlign w:val="center"/>
          </w:tcPr>
          <w:p w:rsidR="00F3626B" w:rsidRPr="007C4146" w:rsidRDefault="00B86D7D" w:rsidP="00193AB1">
            <w:pPr>
              <w:pStyle w:val="TableParagraph"/>
            </w:pPr>
            <w:r>
              <w:t>Executive Leadership Group</w:t>
            </w:r>
          </w:p>
        </w:tc>
        <w:tc>
          <w:tcPr>
            <w:tcW w:w="2500" w:type="dxa"/>
            <w:vAlign w:val="center"/>
          </w:tcPr>
          <w:p w:rsidR="00193AB1" w:rsidRPr="007C4146" w:rsidRDefault="00193AB1" w:rsidP="00193AB1">
            <w:pPr>
              <w:pStyle w:val="TableParagraph"/>
            </w:pPr>
            <w:r>
              <w:t>December 2018</w:t>
            </w:r>
          </w:p>
        </w:tc>
      </w:tr>
      <w:tr w:rsidR="00F3626B" w:rsidRPr="007C4146" w:rsidTr="00193AB1">
        <w:trPr>
          <w:trHeight w:val="500"/>
        </w:trPr>
        <w:tc>
          <w:tcPr>
            <w:tcW w:w="3017" w:type="dxa"/>
            <w:vMerge w:val="restart"/>
            <w:shd w:val="clear" w:color="auto" w:fill="D9D9D9"/>
            <w:vAlign w:val="center"/>
          </w:tcPr>
          <w:p w:rsidR="00F3626B" w:rsidRPr="007C4146" w:rsidRDefault="00F3626B" w:rsidP="00193AB1">
            <w:pPr>
              <w:pStyle w:val="TableParagraph"/>
              <w:spacing w:before="4"/>
              <w:rPr>
                <w:rFonts w:ascii="Lato" w:hAnsi="Lato"/>
                <w:sz w:val="20"/>
              </w:rPr>
            </w:pPr>
          </w:p>
          <w:p w:rsidR="00F3626B" w:rsidRPr="007C4146" w:rsidRDefault="00AF4983" w:rsidP="00193AB1">
            <w:pPr>
              <w:pStyle w:val="TableParagraph"/>
              <w:ind w:left="104"/>
              <w:rPr>
                <w:rFonts w:ascii="Lato" w:hAnsi="Lato"/>
                <w:b/>
                <w:sz w:val="23"/>
              </w:rPr>
            </w:pPr>
            <w:r w:rsidRPr="007C4146">
              <w:rPr>
                <w:rFonts w:ascii="Lato" w:hAnsi="Lato"/>
                <w:b/>
                <w:sz w:val="23"/>
              </w:rPr>
              <w:t>Distribution</w:t>
            </w:r>
          </w:p>
        </w:tc>
        <w:tc>
          <w:tcPr>
            <w:tcW w:w="3129" w:type="dxa"/>
            <w:vAlign w:val="center"/>
          </w:tcPr>
          <w:p w:rsidR="00F3626B" w:rsidRPr="007C4146" w:rsidRDefault="00F3626B" w:rsidP="00193AB1">
            <w:pPr>
              <w:pStyle w:val="TableParagraph"/>
              <w:spacing w:line="247" w:lineRule="exact"/>
              <w:ind w:left="103"/>
              <w:rPr>
                <w:rFonts w:ascii="Lato" w:hAnsi="Lato"/>
                <w:sz w:val="23"/>
              </w:rPr>
            </w:pPr>
          </w:p>
        </w:tc>
        <w:tc>
          <w:tcPr>
            <w:tcW w:w="2500" w:type="dxa"/>
            <w:vAlign w:val="center"/>
          </w:tcPr>
          <w:p w:rsidR="00F3626B" w:rsidRPr="007C4146" w:rsidRDefault="00F3626B" w:rsidP="00193AB1">
            <w:pPr>
              <w:pStyle w:val="TableParagraph"/>
              <w:tabs>
                <w:tab w:val="left" w:pos="444"/>
              </w:tabs>
              <w:spacing w:line="247" w:lineRule="exact"/>
              <w:ind w:left="103"/>
              <w:rPr>
                <w:rFonts w:ascii="Lato" w:hAnsi="Lato"/>
                <w:sz w:val="23"/>
              </w:rPr>
            </w:pPr>
          </w:p>
        </w:tc>
      </w:tr>
      <w:tr w:rsidR="00F3626B" w:rsidRPr="007C4146" w:rsidTr="00193AB1">
        <w:trPr>
          <w:trHeight w:val="502"/>
        </w:trPr>
        <w:tc>
          <w:tcPr>
            <w:tcW w:w="3017" w:type="dxa"/>
            <w:vMerge/>
            <w:tcBorders>
              <w:top w:val="nil"/>
            </w:tcBorders>
            <w:shd w:val="clear" w:color="auto" w:fill="D9D9D9"/>
            <w:vAlign w:val="center"/>
          </w:tcPr>
          <w:p w:rsidR="00F3626B" w:rsidRPr="007C4146" w:rsidRDefault="00F3626B" w:rsidP="00193AB1">
            <w:pPr>
              <w:rPr>
                <w:rFonts w:ascii="Lato" w:hAnsi="Lato"/>
                <w:sz w:val="2"/>
                <w:szCs w:val="2"/>
              </w:rPr>
            </w:pPr>
          </w:p>
        </w:tc>
        <w:tc>
          <w:tcPr>
            <w:tcW w:w="3129" w:type="dxa"/>
            <w:vAlign w:val="center"/>
          </w:tcPr>
          <w:p w:rsidR="00F3626B" w:rsidRPr="007C4146" w:rsidRDefault="00F3626B" w:rsidP="00193AB1">
            <w:pPr>
              <w:pStyle w:val="TableParagraph"/>
              <w:spacing w:before="1" w:line="247" w:lineRule="exact"/>
              <w:ind w:left="104"/>
              <w:rPr>
                <w:rFonts w:ascii="Lato" w:hAnsi="Lato"/>
                <w:sz w:val="23"/>
              </w:rPr>
            </w:pPr>
          </w:p>
        </w:tc>
        <w:tc>
          <w:tcPr>
            <w:tcW w:w="2500" w:type="dxa"/>
            <w:vAlign w:val="center"/>
          </w:tcPr>
          <w:p w:rsidR="00F3626B" w:rsidRPr="007C4146" w:rsidRDefault="00F3626B" w:rsidP="00193AB1">
            <w:pPr>
              <w:pStyle w:val="TableParagraph"/>
              <w:tabs>
                <w:tab w:val="left" w:pos="444"/>
              </w:tabs>
              <w:spacing w:before="1" w:line="247" w:lineRule="exact"/>
              <w:ind w:left="103"/>
              <w:rPr>
                <w:rFonts w:ascii="Lato" w:hAnsi="Lato"/>
                <w:sz w:val="23"/>
              </w:rPr>
            </w:pPr>
          </w:p>
        </w:tc>
      </w:tr>
      <w:tr w:rsidR="00F3626B" w:rsidRPr="007C4146" w:rsidTr="00193AB1">
        <w:trPr>
          <w:trHeight w:val="1003"/>
        </w:trPr>
        <w:tc>
          <w:tcPr>
            <w:tcW w:w="3017" w:type="dxa"/>
            <w:vMerge/>
            <w:tcBorders>
              <w:top w:val="nil"/>
            </w:tcBorders>
            <w:shd w:val="clear" w:color="auto" w:fill="D9D9D9"/>
            <w:vAlign w:val="center"/>
          </w:tcPr>
          <w:p w:rsidR="00F3626B" w:rsidRPr="007C4146" w:rsidRDefault="00F3626B" w:rsidP="00193AB1">
            <w:pPr>
              <w:rPr>
                <w:rFonts w:ascii="Lato" w:hAnsi="Lato"/>
                <w:sz w:val="2"/>
                <w:szCs w:val="2"/>
              </w:rPr>
            </w:pPr>
          </w:p>
        </w:tc>
        <w:tc>
          <w:tcPr>
            <w:tcW w:w="3129" w:type="dxa"/>
            <w:vAlign w:val="center"/>
          </w:tcPr>
          <w:p w:rsidR="00F3626B" w:rsidRPr="007C4146" w:rsidRDefault="00F3626B" w:rsidP="00193AB1">
            <w:pPr>
              <w:pStyle w:val="TableParagraph"/>
              <w:ind w:left="104"/>
              <w:rPr>
                <w:rFonts w:ascii="Lato" w:hAnsi="Lato"/>
                <w:sz w:val="23"/>
              </w:rPr>
            </w:pPr>
          </w:p>
        </w:tc>
        <w:tc>
          <w:tcPr>
            <w:tcW w:w="2500" w:type="dxa"/>
            <w:vAlign w:val="center"/>
          </w:tcPr>
          <w:p w:rsidR="00F3626B" w:rsidRPr="007C4146" w:rsidRDefault="00F3626B" w:rsidP="00193AB1">
            <w:pPr>
              <w:pStyle w:val="TableParagraph"/>
              <w:tabs>
                <w:tab w:val="left" w:pos="444"/>
              </w:tabs>
              <w:spacing w:before="48" w:line="502" w:lineRule="exact"/>
              <w:ind w:left="-237" w:right="880"/>
              <w:rPr>
                <w:rFonts w:ascii="Lato" w:hAnsi="Lato"/>
                <w:sz w:val="23"/>
              </w:rPr>
            </w:pPr>
          </w:p>
        </w:tc>
      </w:tr>
    </w:tbl>
    <w:p w:rsidR="00F3626B" w:rsidRPr="007C4146" w:rsidRDefault="00F3626B">
      <w:pPr>
        <w:pStyle w:val="BodyText"/>
        <w:rPr>
          <w:rFonts w:ascii="Lato" w:hAnsi="Lato"/>
          <w:sz w:val="38"/>
        </w:rPr>
      </w:pPr>
    </w:p>
    <w:p w:rsidR="00F3626B" w:rsidRPr="007C4146" w:rsidRDefault="00F3626B">
      <w:pPr>
        <w:pStyle w:val="BodyText"/>
        <w:spacing w:before="9"/>
        <w:rPr>
          <w:rFonts w:ascii="Lato" w:hAnsi="Lato"/>
          <w:sz w:val="31"/>
        </w:rPr>
      </w:pPr>
    </w:p>
    <w:p w:rsidR="00F3626B" w:rsidRPr="007C4146" w:rsidRDefault="00AF4983">
      <w:pPr>
        <w:spacing w:before="1"/>
        <w:ind w:left="347"/>
        <w:jc w:val="center"/>
        <w:rPr>
          <w:rFonts w:ascii="Lato" w:hAnsi="Lato"/>
          <w:sz w:val="35"/>
        </w:rPr>
      </w:pPr>
      <w:r w:rsidRPr="007C4146">
        <w:rPr>
          <w:rFonts w:ascii="Lato" w:hAnsi="Lato"/>
          <w:sz w:val="35"/>
        </w:rPr>
        <w:t>Revision Record</w:t>
      </w:r>
    </w:p>
    <w:p w:rsidR="00F3626B" w:rsidRPr="007C4146" w:rsidRDefault="00F3626B">
      <w:pPr>
        <w:pStyle w:val="BodyText"/>
        <w:spacing w:before="5"/>
        <w:rPr>
          <w:rFonts w:ascii="Lato" w:hAnsi="Lato"/>
          <w:sz w:val="20"/>
        </w:rPr>
      </w:pPr>
    </w:p>
    <w:tbl>
      <w:tblPr>
        <w:tblW w:w="0" w:type="auto"/>
        <w:tblInd w:w="1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5"/>
        <w:gridCol w:w="1101"/>
        <w:gridCol w:w="5329"/>
      </w:tblGrid>
      <w:tr w:rsidR="00F3626B" w:rsidRPr="007C4146">
        <w:trPr>
          <w:trHeight w:val="502"/>
        </w:trPr>
        <w:tc>
          <w:tcPr>
            <w:tcW w:w="2215" w:type="dxa"/>
            <w:shd w:val="clear" w:color="auto" w:fill="D9D9D9"/>
          </w:tcPr>
          <w:p w:rsidR="00F3626B" w:rsidRPr="007C4146" w:rsidRDefault="00F3626B">
            <w:pPr>
              <w:pStyle w:val="TableParagraph"/>
              <w:spacing w:before="5"/>
              <w:rPr>
                <w:rFonts w:ascii="Lato" w:hAnsi="Lato"/>
                <w:sz w:val="20"/>
              </w:rPr>
            </w:pPr>
          </w:p>
          <w:p w:rsidR="00F3626B" w:rsidRPr="007C4146" w:rsidRDefault="00AF4983">
            <w:pPr>
              <w:pStyle w:val="TableParagraph"/>
              <w:spacing w:before="1" w:line="247" w:lineRule="exact"/>
              <w:ind w:left="104"/>
              <w:rPr>
                <w:rFonts w:ascii="Lato" w:hAnsi="Lato"/>
                <w:b/>
                <w:sz w:val="23"/>
              </w:rPr>
            </w:pPr>
            <w:r w:rsidRPr="007C4146">
              <w:rPr>
                <w:rFonts w:ascii="Lato" w:hAnsi="Lato"/>
                <w:b/>
                <w:sz w:val="23"/>
              </w:rPr>
              <w:t>Date</w:t>
            </w:r>
          </w:p>
        </w:tc>
        <w:tc>
          <w:tcPr>
            <w:tcW w:w="1101" w:type="dxa"/>
            <w:shd w:val="clear" w:color="auto" w:fill="D9D9D9"/>
          </w:tcPr>
          <w:p w:rsidR="00F3626B" w:rsidRPr="007C4146" w:rsidRDefault="00F3626B">
            <w:pPr>
              <w:pStyle w:val="TableParagraph"/>
              <w:spacing w:before="5"/>
              <w:rPr>
                <w:rFonts w:ascii="Lato" w:hAnsi="Lato"/>
                <w:sz w:val="20"/>
              </w:rPr>
            </w:pPr>
          </w:p>
          <w:p w:rsidR="00F3626B" w:rsidRPr="007C4146" w:rsidRDefault="00AF4983">
            <w:pPr>
              <w:pStyle w:val="TableParagraph"/>
              <w:spacing w:before="1" w:line="247" w:lineRule="exact"/>
              <w:ind w:left="91" w:right="116"/>
              <w:jc w:val="center"/>
              <w:rPr>
                <w:rFonts w:ascii="Lato" w:hAnsi="Lato"/>
                <w:b/>
                <w:sz w:val="23"/>
              </w:rPr>
            </w:pPr>
            <w:r w:rsidRPr="007C4146">
              <w:rPr>
                <w:rFonts w:ascii="Lato" w:hAnsi="Lato"/>
                <w:b/>
                <w:sz w:val="23"/>
              </w:rPr>
              <w:t>Version</w:t>
            </w:r>
          </w:p>
        </w:tc>
        <w:tc>
          <w:tcPr>
            <w:tcW w:w="5329" w:type="dxa"/>
            <w:shd w:val="clear" w:color="auto" w:fill="D9D9D9"/>
          </w:tcPr>
          <w:p w:rsidR="00F3626B" w:rsidRPr="007C4146" w:rsidRDefault="00F3626B">
            <w:pPr>
              <w:pStyle w:val="TableParagraph"/>
              <w:spacing w:before="5"/>
              <w:rPr>
                <w:rFonts w:ascii="Lato" w:hAnsi="Lato"/>
                <w:sz w:val="20"/>
              </w:rPr>
            </w:pPr>
          </w:p>
          <w:p w:rsidR="00F3626B" w:rsidRPr="007C4146" w:rsidRDefault="00AF4983">
            <w:pPr>
              <w:pStyle w:val="TableParagraph"/>
              <w:spacing w:before="1" w:line="247" w:lineRule="exact"/>
              <w:ind w:left="103"/>
              <w:rPr>
                <w:rFonts w:ascii="Lato" w:hAnsi="Lato"/>
                <w:b/>
                <w:sz w:val="23"/>
              </w:rPr>
            </w:pPr>
            <w:r w:rsidRPr="007C4146">
              <w:rPr>
                <w:rFonts w:ascii="Lato" w:hAnsi="Lato"/>
                <w:b/>
                <w:sz w:val="23"/>
              </w:rPr>
              <w:t>Revision Description</w:t>
            </w:r>
          </w:p>
        </w:tc>
      </w:tr>
      <w:tr w:rsidR="00F3626B" w:rsidTr="00193AB1">
        <w:trPr>
          <w:trHeight w:val="500"/>
        </w:trPr>
        <w:tc>
          <w:tcPr>
            <w:tcW w:w="2215" w:type="dxa"/>
            <w:vAlign w:val="center"/>
          </w:tcPr>
          <w:p w:rsidR="00B86D7D" w:rsidRDefault="00B86D7D" w:rsidP="00193AB1">
            <w:pPr>
              <w:pStyle w:val="TableParagraph"/>
              <w:spacing w:line="246" w:lineRule="exact"/>
              <w:ind w:left="104"/>
              <w:rPr>
                <w:sz w:val="23"/>
              </w:rPr>
            </w:pPr>
          </w:p>
          <w:p w:rsidR="00F3626B" w:rsidRDefault="00B86D7D" w:rsidP="00193AB1">
            <w:pPr>
              <w:pStyle w:val="TableParagraph"/>
              <w:spacing w:line="246" w:lineRule="exact"/>
              <w:ind w:left="104"/>
              <w:rPr>
                <w:sz w:val="23"/>
              </w:rPr>
            </w:pPr>
            <w:r>
              <w:rPr>
                <w:sz w:val="23"/>
              </w:rPr>
              <w:t>November 2018</w:t>
            </w:r>
          </w:p>
          <w:p w:rsidR="00B86D7D" w:rsidRDefault="00B86D7D" w:rsidP="00193AB1">
            <w:pPr>
              <w:pStyle w:val="TableParagraph"/>
              <w:spacing w:line="246" w:lineRule="exact"/>
              <w:ind w:left="104"/>
              <w:rPr>
                <w:sz w:val="23"/>
              </w:rPr>
            </w:pPr>
          </w:p>
        </w:tc>
        <w:tc>
          <w:tcPr>
            <w:tcW w:w="1101" w:type="dxa"/>
            <w:vAlign w:val="center"/>
          </w:tcPr>
          <w:p w:rsidR="00F3626B" w:rsidRDefault="00B86D7D" w:rsidP="00193AB1">
            <w:pPr>
              <w:pStyle w:val="TableParagraph"/>
              <w:spacing w:line="246" w:lineRule="exact"/>
              <w:ind w:left="91" w:right="86"/>
              <w:rPr>
                <w:sz w:val="23"/>
              </w:rPr>
            </w:pPr>
            <w:r>
              <w:rPr>
                <w:sz w:val="23"/>
              </w:rPr>
              <w:t>1</w:t>
            </w:r>
          </w:p>
        </w:tc>
        <w:tc>
          <w:tcPr>
            <w:tcW w:w="5329" w:type="dxa"/>
            <w:vAlign w:val="center"/>
          </w:tcPr>
          <w:p w:rsidR="00F3626B" w:rsidRDefault="00B86D7D" w:rsidP="00193AB1">
            <w:pPr>
              <w:pStyle w:val="TableParagraph"/>
              <w:spacing w:line="246" w:lineRule="exact"/>
              <w:ind w:left="103"/>
              <w:rPr>
                <w:sz w:val="23"/>
              </w:rPr>
            </w:pPr>
            <w:r>
              <w:rPr>
                <w:sz w:val="23"/>
              </w:rPr>
              <w:t>First draft awaiting approval</w:t>
            </w:r>
          </w:p>
        </w:tc>
      </w:tr>
      <w:tr w:rsidR="00F3626B" w:rsidTr="00193AB1">
        <w:trPr>
          <w:trHeight w:val="501"/>
        </w:trPr>
        <w:tc>
          <w:tcPr>
            <w:tcW w:w="2215" w:type="dxa"/>
            <w:vAlign w:val="center"/>
          </w:tcPr>
          <w:p w:rsidR="00F3626B" w:rsidRDefault="00193AB1" w:rsidP="00193AB1">
            <w:pPr>
              <w:pStyle w:val="TableParagraph"/>
              <w:spacing w:line="246" w:lineRule="exact"/>
              <w:ind w:left="104"/>
              <w:rPr>
                <w:sz w:val="23"/>
              </w:rPr>
            </w:pPr>
            <w:r>
              <w:rPr>
                <w:sz w:val="23"/>
              </w:rPr>
              <w:t>December 2018</w:t>
            </w:r>
          </w:p>
        </w:tc>
        <w:tc>
          <w:tcPr>
            <w:tcW w:w="1101" w:type="dxa"/>
            <w:vAlign w:val="center"/>
          </w:tcPr>
          <w:p w:rsidR="00F3626B" w:rsidRDefault="00193AB1" w:rsidP="00193AB1">
            <w:pPr>
              <w:pStyle w:val="TableParagraph"/>
              <w:spacing w:line="246" w:lineRule="exact"/>
              <w:ind w:left="91" w:right="87"/>
              <w:rPr>
                <w:sz w:val="23"/>
              </w:rPr>
            </w:pPr>
            <w:r>
              <w:rPr>
                <w:sz w:val="23"/>
              </w:rPr>
              <w:t>2</w:t>
            </w:r>
          </w:p>
        </w:tc>
        <w:tc>
          <w:tcPr>
            <w:tcW w:w="5329" w:type="dxa"/>
            <w:vAlign w:val="center"/>
          </w:tcPr>
          <w:p w:rsidR="00F3626B" w:rsidRDefault="00193AB1" w:rsidP="00193AB1">
            <w:pPr>
              <w:pStyle w:val="TableParagraph"/>
              <w:spacing w:line="246" w:lineRule="exact"/>
              <w:ind w:left="102"/>
              <w:rPr>
                <w:sz w:val="23"/>
              </w:rPr>
            </w:pPr>
            <w:r>
              <w:rPr>
                <w:sz w:val="23"/>
              </w:rPr>
              <w:t>Finalised and approved</w:t>
            </w:r>
          </w:p>
        </w:tc>
      </w:tr>
      <w:tr w:rsidR="00F3626B" w:rsidTr="00193AB1">
        <w:trPr>
          <w:trHeight w:val="502"/>
        </w:trPr>
        <w:tc>
          <w:tcPr>
            <w:tcW w:w="2215" w:type="dxa"/>
            <w:vAlign w:val="center"/>
          </w:tcPr>
          <w:p w:rsidR="00F3626B" w:rsidRDefault="00F3626B" w:rsidP="00193AB1">
            <w:pPr>
              <w:pStyle w:val="TableParagraph"/>
              <w:rPr>
                <w:rFonts w:ascii="Times New Roman"/>
                <w:sz w:val="24"/>
              </w:rPr>
            </w:pPr>
          </w:p>
        </w:tc>
        <w:tc>
          <w:tcPr>
            <w:tcW w:w="1101" w:type="dxa"/>
            <w:vAlign w:val="center"/>
          </w:tcPr>
          <w:p w:rsidR="00F3626B" w:rsidRDefault="00F3626B" w:rsidP="00193AB1">
            <w:pPr>
              <w:pStyle w:val="TableParagraph"/>
              <w:rPr>
                <w:rFonts w:ascii="Times New Roman"/>
                <w:sz w:val="24"/>
              </w:rPr>
            </w:pPr>
          </w:p>
        </w:tc>
        <w:tc>
          <w:tcPr>
            <w:tcW w:w="5329" w:type="dxa"/>
            <w:vAlign w:val="center"/>
          </w:tcPr>
          <w:p w:rsidR="00F3626B" w:rsidRDefault="00F3626B" w:rsidP="00193AB1">
            <w:pPr>
              <w:pStyle w:val="TableParagraph"/>
              <w:rPr>
                <w:rFonts w:ascii="Times New Roman"/>
                <w:sz w:val="24"/>
              </w:rPr>
            </w:pPr>
          </w:p>
        </w:tc>
      </w:tr>
    </w:tbl>
    <w:p w:rsidR="00F3626B" w:rsidRDefault="00F3626B">
      <w:pPr>
        <w:rPr>
          <w:sz w:val="24"/>
        </w:rPr>
        <w:sectPr w:rsidR="00F3626B" w:rsidSect="00864EDE">
          <w:headerReference w:type="default" r:id="rId11"/>
          <w:footerReference w:type="default" r:id="rId12"/>
          <w:pgSz w:w="11900" w:h="16840"/>
          <w:pgMar w:top="1843" w:right="400" w:bottom="1840" w:left="720" w:header="1682" w:footer="1649" w:gutter="0"/>
          <w:cols w:space="720"/>
        </w:sectPr>
      </w:pPr>
    </w:p>
    <w:p w:rsidR="00F3626B" w:rsidRDefault="00F3626B">
      <w:pPr>
        <w:pStyle w:val="BodyText"/>
        <w:rPr>
          <w:rFonts w:ascii="Arial"/>
          <w:sz w:val="20"/>
        </w:rPr>
      </w:pPr>
    </w:p>
    <w:p w:rsidR="00F3626B" w:rsidRDefault="00F3626B">
      <w:pPr>
        <w:pStyle w:val="BodyText"/>
        <w:spacing w:before="8"/>
        <w:rPr>
          <w:rFonts w:ascii="Arial"/>
          <w:sz w:val="18"/>
        </w:rPr>
      </w:pPr>
    </w:p>
    <w:p w:rsidR="009B794F" w:rsidRPr="007C4146" w:rsidRDefault="00AF4983" w:rsidP="009B794F">
      <w:pPr>
        <w:pStyle w:val="Heading3"/>
        <w:spacing w:before="94"/>
        <w:ind w:left="350" w:firstLine="0"/>
        <w:jc w:val="center"/>
        <w:rPr>
          <w:rFonts w:ascii="Lato" w:hAnsi="Lato"/>
        </w:rPr>
      </w:pPr>
      <w:bookmarkStart w:id="4" w:name="_Toc530563484"/>
      <w:r w:rsidRPr="007C4146">
        <w:rPr>
          <w:rFonts w:ascii="Lato" w:hAnsi="Lato"/>
        </w:rPr>
        <w:t>TABLE OF CONTENTS</w:t>
      </w:r>
      <w:bookmarkEnd w:id="4"/>
    </w:p>
    <w:sdt>
      <w:sdtPr>
        <w:rPr>
          <w:sz w:val="22"/>
          <w:szCs w:val="22"/>
        </w:rPr>
        <w:id w:val="581494446"/>
        <w:docPartObj>
          <w:docPartGallery w:val="Table of Contents"/>
          <w:docPartUnique/>
        </w:docPartObj>
      </w:sdtPr>
      <w:sdtEndPr>
        <w:rPr>
          <w:b/>
          <w:bCs/>
          <w:noProof/>
        </w:rPr>
      </w:sdtEndPr>
      <w:sdtContent>
        <w:p w:rsidR="00512C02" w:rsidRDefault="00EB26D7" w:rsidP="00512C02">
          <w:pPr>
            <w:pStyle w:val="TOC1"/>
            <w:tabs>
              <w:tab w:val="right" w:leader="dot" w:pos="10770"/>
            </w:tabs>
            <w:rPr>
              <w:rFonts w:asciiTheme="minorHAnsi" w:eastAsiaTheme="minorEastAsia" w:hAnsiTheme="minorHAnsi" w:cstheme="minorBidi"/>
              <w:noProof/>
              <w:lang w:val="en-AU" w:eastAsia="en-AU"/>
            </w:rPr>
          </w:pPr>
          <w:r>
            <w:rPr>
              <w:b/>
              <w:bCs/>
              <w:noProof/>
            </w:rPr>
            <w:fldChar w:fldCharType="begin"/>
          </w:r>
          <w:r>
            <w:rPr>
              <w:b/>
              <w:bCs/>
              <w:noProof/>
            </w:rPr>
            <w:instrText xml:space="preserve"> TOC \o "1-3" \h \z \u </w:instrText>
          </w:r>
          <w:r>
            <w:rPr>
              <w:b/>
              <w:bCs/>
              <w:noProof/>
            </w:rPr>
            <w:fldChar w:fldCharType="separate"/>
          </w:r>
        </w:p>
        <w:p w:rsidR="00512C02" w:rsidRPr="00D5468A" w:rsidRDefault="00801993">
          <w:pPr>
            <w:pStyle w:val="TOC3"/>
            <w:tabs>
              <w:tab w:val="left" w:pos="1899"/>
              <w:tab w:val="right" w:leader="dot" w:pos="10770"/>
            </w:tabs>
            <w:rPr>
              <w:rFonts w:ascii="Lato" w:eastAsiaTheme="minorEastAsia" w:hAnsi="Lato" w:cstheme="minorBidi"/>
              <w:noProof/>
              <w:lang w:val="en-AU" w:eastAsia="en-AU"/>
            </w:rPr>
          </w:pPr>
          <w:hyperlink w:anchor="_Toc530563485" w:history="1">
            <w:r w:rsidR="00512C02" w:rsidRPr="00D5468A">
              <w:rPr>
                <w:rStyle w:val="Hyperlink"/>
                <w:rFonts w:ascii="Lato" w:hAnsi="Lato"/>
                <w:noProof/>
                <w:w w:val="101"/>
              </w:rPr>
              <w:t>1</w:t>
            </w:r>
            <w:r w:rsidR="00512C02" w:rsidRPr="00D5468A">
              <w:rPr>
                <w:rFonts w:ascii="Lato" w:eastAsiaTheme="minorEastAsia" w:hAnsi="Lato" w:cstheme="minorBidi"/>
                <w:noProof/>
                <w:lang w:val="en-AU" w:eastAsia="en-AU"/>
              </w:rPr>
              <w:tab/>
            </w:r>
            <w:r w:rsidR="00512C02" w:rsidRPr="00D5468A">
              <w:rPr>
                <w:rStyle w:val="Hyperlink"/>
                <w:rFonts w:ascii="Lato" w:hAnsi="Lato"/>
                <w:noProof/>
              </w:rPr>
              <w:t>PURPOSE</w:t>
            </w:r>
            <w:r w:rsidR="00512C02" w:rsidRPr="00D5468A">
              <w:rPr>
                <w:rFonts w:ascii="Lato" w:hAnsi="Lato"/>
                <w:noProof/>
                <w:webHidden/>
              </w:rPr>
              <w:tab/>
            </w:r>
            <w:r w:rsidR="00512C02" w:rsidRPr="00D5468A">
              <w:rPr>
                <w:rFonts w:ascii="Lato" w:hAnsi="Lato"/>
                <w:noProof/>
                <w:webHidden/>
              </w:rPr>
              <w:fldChar w:fldCharType="begin"/>
            </w:r>
            <w:r w:rsidR="00512C02" w:rsidRPr="00D5468A">
              <w:rPr>
                <w:rFonts w:ascii="Lato" w:hAnsi="Lato"/>
                <w:noProof/>
                <w:webHidden/>
              </w:rPr>
              <w:instrText xml:space="preserve"> PAGEREF _Toc530563485 \h </w:instrText>
            </w:r>
            <w:r w:rsidR="00512C02" w:rsidRPr="00D5468A">
              <w:rPr>
                <w:rFonts w:ascii="Lato" w:hAnsi="Lato"/>
                <w:noProof/>
                <w:webHidden/>
              </w:rPr>
            </w:r>
            <w:r w:rsidR="00512C02" w:rsidRPr="00D5468A">
              <w:rPr>
                <w:rFonts w:ascii="Lato" w:hAnsi="Lato"/>
                <w:noProof/>
                <w:webHidden/>
              </w:rPr>
              <w:fldChar w:fldCharType="separate"/>
            </w:r>
            <w:r w:rsidR="00512C02" w:rsidRPr="00D5468A">
              <w:rPr>
                <w:rFonts w:ascii="Lato" w:hAnsi="Lato"/>
                <w:noProof/>
                <w:webHidden/>
              </w:rPr>
              <w:t>4</w:t>
            </w:r>
            <w:r w:rsidR="00512C02" w:rsidRPr="00D5468A">
              <w:rPr>
                <w:rFonts w:ascii="Lato" w:hAnsi="Lato"/>
                <w:noProof/>
                <w:webHidden/>
              </w:rPr>
              <w:fldChar w:fldCharType="end"/>
            </w:r>
          </w:hyperlink>
        </w:p>
        <w:p w:rsidR="00512C02" w:rsidRPr="00D5468A" w:rsidRDefault="00801993">
          <w:pPr>
            <w:pStyle w:val="TOC3"/>
            <w:tabs>
              <w:tab w:val="left" w:pos="1899"/>
              <w:tab w:val="right" w:leader="dot" w:pos="10770"/>
            </w:tabs>
            <w:rPr>
              <w:rFonts w:ascii="Lato" w:eastAsiaTheme="minorEastAsia" w:hAnsi="Lato" w:cstheme="minorBidi"/>
              <w:noProof/>
              <w:lang w:val="en-AU" w:eastAsia="en-AU"/>
            </w:rPr>
          </w:pPr>
          <w:hyperlink w:anchor="_Toc530563486" w:history="1">
            <w:r w:rsidR="00512C02" w:rsidRPr="00D5468A">
              <w:rPr>
                <w:rStyle w:val="Hyperlink"/>
                <w:rFonts w:ascii="Lato" w:hAnsi="Lato"/>
                <w:noProof/>
                <w:w w:val="101"/>
              </w:rPr>
              <w:t>2</w:t>
            </w:r>
            <w:r w:rsidR="00512C02" w:rsidRPr="00D5468A">
              <w:rPr>
                <w:rFonts w:ascii="Lato" w:eastAsiaTheme="minorEastAsia" w:hAnsi="Lato" w:cstheme="minorBidi"/>
                <w:noProof/>
                <w:lang w:val="en-AU" w:eastAsia="en-AU"/>
              </w:rPr>
              <w:tab/>
            </w:r>
            <w:r w:rsidR="00512C02" w:rsidRPr="00D5468A">
              <w:rPr>
                <w:rStyle w:val="Hyperlink"/>
                <w:rFonts w:ascii="Lato" w:hAnsi="Lato"/>
                <w:noProof/>
              </w:rPr>
              <w:t>SCOPE</w:t>
            </w:r>
            <w:r w:rsidR="00512C02" w:rsidRPr="00D5468A">
              <w:rPr>
                <w:rFonts w:ascii="Lato" w:hAnsi="Lato"/>
                <w:noProof/>
                <w:webHidden/>
              </w:rPr>
              <w:tab/>
            </w:r>
            <w:r w:rsidR="00512C02" w:rsidRPr="00D5468A">
              <w:rPr>
                <w:rFonts w:ascii="Lato" w:hAnsi="Lato"/>
                <w:noProof/>
                <w:webHidden/>
              </w:rPr>
              <w:fldChar w:fldCharType="begin"/>
            </w:r>
            <w:r w:rsidR="00512C02" w:rsidRPr="00D5468A">
              <w:rPr>
                <w:rFonts w:ascii="Lato" w:hAnsi="Lato"/>
                <w:noProof/>
                <w:webHidden/>
              </w:rPr>
              <w:instrText xml:space="preserve"> PAGEREF _Toc530563486 \h </w:instrText>
            </w:r>
            <w:r w:rsidR="00512C02" w:rsidRPr="00D5468A">
              <w:rPr>
                <w:rFonts w:ascii="Lato" w:hAnsi="Lato"/>
                <w:noProof/>
                <w:webHidden/>
              </w:rPr>
            </w:r>
            <w:r w:rsidR="00512C02" w:rsidRPr="00D5468A">
              <w:rPr>
                <w:rFonts w:ascii="Lato" w:hAnsi="Lato"/>
                <w:noProof/>
                <w:webHidden/>
              </w:rPr>
              <w:fldChar w:fldCharType="separate"/>
            </w:r>
            <w:r w:rsidR="00512C02" w:rsidRPr="00D5468A">
              <w:rPr>
                <w:rFonts w:ascii="Lato" w:hAnsi="Lato"/>
                <w:noProof/>
                <w:webHidden/>
              </w:rPr>
              <w:t>4</w:t>
            </w:r>
            <w:r w:rsidR="00512C02" w:rsidRPr="00D5468A">
              <w:rPr>
                <w:rFonts w:ascii="Lato" w:hAnsi="Lato"/>
                <w:noProof/>
                <w:webHidden/>
              </w:rPr>
              <w:fldChar w:fldCharType="end"/>
            </w:r>
          </w:hyperlink>
        </w:p>
        <w:p w:rsidR="00512C02" w:rsidRPr="00D5468A" w:rsidRDefault="00801993">
          <w:pPr>
            <w:pStyle w:val="TOC3"/>
            <w:tabs>
              <w:tab w:val="left" w:pos="1899"/>
              <w:tab w:val="right" w:leader="dot" w:pos="10770"/>
            </w:tabs>
            <w:rPr>
              <w:rFonts w:ascii="Lato" w:eastAsiaTheme="minorEastAsia" w:hAnsi="Lato" w:cstheme="minorBidi"/>
              <w:noProof/>
              <w:lang w:val="en-AU" w:eastAsia="en-AU"/>
            </w:rPr>
          </w:pPr>
          <w:hyperlink w:anchor="_Toc530563487" w:history="1">
            <w:r w:rsidR="00512C02" w:rsidRPr="00D5468A">
              <w:rPr>
                <w:rStyle w:val="Hyperlink"/>
                <w:rFonts w:ascii="Lato" w:hAnsi="Lato"/>
                <w:noProof/>
                <w:w w:val="101"/>
              </w:rPr>
              <w:t>3</w:t>
            </w:r>
            <w:r w:rsidR="00512C02" w:rsidRPr="00D5468A">
              <w:rPr>
                <w:rFonts w:ascii="Lato" w:eastAsiaTheme="minorEastAsia" w:hAnsi="Lato" w:cstheme="minorBidi"/>
                <w:noProof/>
                <w:lang w:val="en-AU" w:eastAsia="en-AU"/>
              </w:rPr>
              <w:tab/>
            </w:r>
            <w:r w:rsidR="00512C02" w:rsidRPr="00D5468A">
              <w:rPr>
                <w:rStyle w:val="Hyperlink"/>
                <w:rFonts w:ascii="Lato" w:hAnsi="Lato"/>
                <w:noProof/>
              </w:rPr>
              <w:t>POLICY STATEMENT</w:t>
            </w:r>
            <w:r w:rsidR="00512C02" w:rsidRPr="00D5468A">
              <w:rPr>
                <w:rFonts w:ascii="Lato" w:hAnsi="Lato"/>
                <w:noProof/>
                <w:webHidden/>
              </w:rPr>
              <w:tab/>
            </w:r>
            <w:r w:rsidR="00512C02" w:rsidRPr="00D5468A">
              <w:rPr>
                <w:rFonts w:ascii="Lato" w:hAnsi="Lato"/>
                <w:noProof/>
                <w:webHidden/>
              </w:rPr>
              <w:fldChar w:fldCharType="begin"/>
            </w:r>
            <w:r w:rsidR="00512C02" w:rsidRPr="00D5468A">
              <w:rPr>
                <w:rFonts w:ascii="Lato" w:hAnsi="Lato"/>
                <w:noProof/>
                <w:webHidden/>
              </w:rPr>
              <w:instrText xml:space="preserve"> PAGEREF _Toc530563487 \h </w:instrText>
            </w:r>
            <w:r w:rsidR="00512C02" w:rsidRPr="00D5468A">
              <w:rPr>
                <w:rFonts w:ascii="Lato" w:hAnsi="Lato"/>
                <w:noProof/>
                <w:webHidden/>
              </w:rPr>
            </w:r>
            <w:r w:rsidR="00512C02" w:rsidRPr="00D5468A">
              <w:rPr>
                <w:rFonts w:ascii="Lato" w:hAnsi="Lato"/>
                <w:noProof/>
                <w:webHidden/>
              </w:rPr>
              <w:fldChar w:fldCharType="separate"/>
            </w:r>
            <w:r w:rsidR="00512C02" w:rsidRPr="00D5468A">
              <w:rPr>
                <w:rFonts w:ascii="Lato" w:hAnsi="Lato"/>
                <w:noProof/>
                <w:webHidden/>
              </w:rPr>
              <w:t>4</w:t>
            </w:r>
            <w:r w:rsidR="00512C02" w:rsidRPr="00D5468A">
              <w:rPr>
                <w:rFonts w:ascii="Lato" w:hAnsi="Lato"/>
                <w:noProof/>
                <w:webHidden/>
              </w:rPr>
              <w:fldChar w:fldCharType="end"/>
            </w:r>
          </w:hyperlink>
        </w:p>
        <w:p w:rsidR="00512C02" w:rsidRPr="00D5468A" w:rsidRDefault="00512C02">
          <w:pPr>
            <w:pStyle w:val="TOC3"/>
            <w:tabs>
              <w:tab w:val="left" w:pos="1899"/>
              <w:tab w:val="right" w:leader="dot" w:pos="10770"/>
            </w:tabs>
            <w:rPr>
              <w:rFonts w:ascii="Lato" w:eastAsiaTheme="minorEastAsia" w:hAnsi="Lato" w:cstheme="minorBidi"/>
              <w:noProof/>
              <w:lang w:val="en-AU" w:eastAsia="en-AU"/>
            </w:rPr>
          </w:pPr>
          <w:r w:rsidRPr="00D5468A">
            <w:rPr>
              <w:rStyle w:val="Hyperlink"/>
              <w:rFonts w:ascii="Lato" w:hAnsi="Lato"/>
              <w:noProof/>
              <w:color w:val="FFFFFF" w:themeColor="background1"/>
              <w:u w:val="none"/>
            </w:rPr>
            <w:tab/>
          </w:r>
          <w:hyperlink w:anchor="_Toc530563488" w:history="1">
            <w:r w:rsidRPr="00D5468A">
              <w:rPr>
                <w:rStyle w:val="Hyperlink"/>
                <w:rFonts w:ascii="Lato" w:hAnsi="Lato"/>
                <w:noProof/>
                <w:spacing w:val="-2"/>
                <w:w w:val="101"/>
                <w:u w:val="none"/>
              </w:rPr>
              <w:t>3.1</w:t>
            </w:r>
            <w:r w:rsidR="00D5468A">
              <w:rPr>
                <w:rFonts w:ascii="Lato" w:eastAsiaTheme="minorEastAsia" w:hAnsi="Lato" w:cstheme="minorBidi"/>
                <w:noProof/>
                <w:lang w:val="en-AU" w:eastAsia="en-AU"/>
              </w:rPr>
              <w:t xml:space="preserve">      </w:t>
            </w:r>
            <w:r w:rsidRPr="00D5468A">
              <w:rPr>
                <w:rStyle w:val="Hyperlink"/>
                <w:rFonts w:ascii="Lato" w:hAnsi="Lato"/>
                <w:noProof/>
                <w:u w:val="none"/>
              </w:rPr>
              <w:t>Principles of Territory Families Communication with the</w:t>
            </w:r>
            <w:r w:rsidRPr="00D5468A">
              <w:rPr>
                <w:rStyle w:val="Hyperlink"/>
                <w:rFonts w:ascii="Lato" w:hAnsi="Lato"/>
                <w:noProof/>
                <w:spacing w:val="5"/>
                <w:u w:val="none"/>
              </w:rPr>
              <w:t xml:space="preserve"> </w:t>
            </w:r>
            <w:r w:rsidRPr="00D5468A">
              <w:rPr>
                <w:rStyle w:val="Hyperlink"/>
                <w:rFonts w:ascii="Lato" w:hAnsi="Lato"/>
                <w:noProof/>
                <w:u w:val="none"/>
              </w:rPr>
              <w:t>Media</w:t>
            </w:r>
            <w:r w:rsidRPr="00D5468A">
              <w:rPr>
                <w:rFonts w:ascii="Lato" w:hAnsi="Lato"/>
                <w:noProof/>
                <w:webHidden/>
              </w:rPr>
              <w:tab/>
            </w:r>
            <w:r w:rsidRPr="00D5468A">
              <w:rPr>
                <w:rFonts w:ascii="Lato" w:hAnsi="Lato"/>
                <w:noProof/>
                <w:webHidden/>
              </w:rPr>
              <w:fldChar w:fldCharType="begin"/>
            </w:r>
            <w:r w:rsidRPr="00D5468A">
              <w:rPr>
                <w:rFonts w:ascii="Lato" w:hAnsi="Lato"/>
                <w:noProof/>
                <w:webHidden/>
              </w:rPr>
              <w:instrText xml:space="preserve"> PAGEREF _Toc530563488 \h </w:instrText>
            </w:r>
            <w:r w:rsidRPr="00D5468A">
              <w:rPr>
                <w:rFonts w:ascii="Lato" w:hAnsi="Lato"/>
                <w:noProof/>
                <w:webHidden/>
              </w:rPr>
            </w:r>
            <w:r w:rsidRPr="00D5468A">
              <w:rPr>
                <w:rFonts w:ascii="Lato" w:hAnsi="Lato"/>
                <w:noProof/>
                <w:webHidden/>
              </w:rPr>
              <w:fldChar w:fldCharType="separate"/>
            </w:r>
            <w:r w:rsidRPr="00D5468A">
              <w:rPr>
                <w:rFonts w:ascii="Lato" w:hAnsi="Lato"/>
                <w:noProof/>
                <w:webHidden/>
              </w:rPr>
              <w:t>4</w:t>
            </w:r>
            <w:r w:rsidRPr="00D5468A">
              <w:rPr>
                <w:rFonts w:ascii="Lato" w:hAnsi="Lato"/>
                <w:noProof/>
                <w:webHidden/>
              </w:rPr>
              <w:fldChar w:fldCharType="end"/>
            </w:r>
          </w:hyperlink>
        </w:p>
        <w:p w:rsidR="00512C02" w:rsidRPr="00D5468A" w:rsidRDefault="00512C02">
          <w:pPr>
            <w:pStyle w:val="TOC3"/>
            <w:tabs>
              <w:tab w:val="left" w:pos="1899"/>
              <w:tab w:val="right" w:leader="dot" w:pos="10770"/>
            </w:tabs>
            <w:rPr>
              <w:rFonts w:ascii="Lato" w:eastAsiaTheme="minorEastAsia" w:hAnsi="Lato" w:cstheme="minorBidi"/>
              <w:noProof/>
              <w:lang w:val="en-AU" w:eastAsia="en-AU"/>
            </w:rPr>
          </w:pPr>
          <w:r w:rsidRPr="00D5468A">
            <w:rPr>
              <w:rStyle w:val="Hyperlink"/>
              <w:rFonts w:ascii="Lato" w:hAnsi="Lato"/>
              <w:noProof/>
              <w:color w:val="FFFFFF" w:themeColor="background1"/>
              <w:u w:val="none"/>
            </w:rPr>
            <w:tab/>
          </w:r>
          <w:hyperlink w:anchor="_Toc530563489" w:history="1">
            <w:r w:rsidRPr="00D5468A">
              <w:rPr>
                <w:rStyle w:val="Hyperlink"/>
                <w:rFonts w:ascii="Lato" w:hAnsi="Lato"/>
                <w:noProof/>
                <w:spacing w:val="-2"/>
                <w:w w:val="101"/>
                <w:u w:val="none"/>
              </w:rPr>
              <w:t xml:space="preserve">3.2      </w:t>
            </w:r>
            <w:r w:rsidRPr="00D5468A">
              <w:rPr>
                <w:rStyle w:val="Hyperlink"/>
                <w:rFonts w:ascii="Lato" w:hAnsi="Lato"/>
                <w:noProof/>
                <w:u w:val="none"/>
              </w:rPr>
              <w:t>Official Spokesperson</w:t>
            </w:r>
            <w:r w:rsidRPr="00D5468A">
              <w:rPr>
                <w:rFonts w:ascii="Lato" w:hAnsi="Lato"/>
                <w:noProof/>
                <w:webHidden/>
              </w:rPr>
              <w:tab/>
            </w:r>
            <w:r w:rsidRPr="00D5468A">
              <w:rPr>
                <w:rFonts w:ascii="Lato" w:hAnsi="Lato"/>
                <w:noProof/>
                <w:webHidden/>
              </w:rPr>
              <w:fldChar w:fldCharType="begin"/>
            </w:r>
            <w:r w:rsidRPr="00D5468A">
              <w:rPr>
                <w:rFonts w:ascii="Lato" w:hAnsi="Lato"/>
                <w:noProof/>
                <w:webHidden/>
              </w:rPr>
              <w:instrText xml:space="preserve"> PAGEREF _Toc530563489 \h </w:instrText>
            </w:r>
            <w:r w:rsidRPr="00D5468A">
              <w:rPr>
                <w:rFonts w:ascii="Lato" w:hAnsi="Lato"/>
                <w:noProof/>
                <w:webHidden/>
              </w:rPr>
            </w:r>
            <w:r w:rsidRPr="00D5468A">
              <w:rPr>
                <w:rFonts w:ascii="Lato" w:hAnsi="Lato"/>
                <w:noProof/>
                <w:webHidden/>
              </w:rPr>
              <w:fldChar w:fldCharType="separate"/>
            </w:r>
            <w:r w:rsidRPr="00D5468A">
              <w:rPr>
                <w:rFonts w:ascii="Lato" w:hAnsi="Lato"/>
                <w:noProof/>
                <w:webHidden/>
              </w:rPr>
              <w:t>5</w:t>
            </w:r>
            <w:r w:rsidRPr="00D5468A">
              <w:rPr>
                <w:rFonts w:ascii="Lato" w:hAnsi="Lato"/>
                <w:noProof/>
                <w:webHidden/>
              </w:rPr>
              <w:fldChar w:fldCharType="end"/>
            </w:r>
          </w:hyperlink>
        </w:p>
        <w:p w:rsidR="00512C02" w:rsidRPr="00D5468A" w:rsidRDefault="00512C02">
          <w:pPr>
            <w:pStyle w:val="TOC3"/>
            <w:tabs>
              <w:tab w:val="left" w:pos="1899"/>
              <w:tab w:val="right" w:leader="dot" w:pos="10770"/>
            </w:tabs>
            <w:rPr>
              <w:rFonts w:ascii="Lato" w:eastAsiaTheme="minorEastAsia" w:hAnsi="Lato" w:cstheme="minorBidi"/>
              <w:noProof/>
              <w:lang w:val="en-AU" w:eastAsia="en-AU"/>
            </w:rPr>
          </w:pPr>
          <w:r w:rsidRPr="00D5468A">
            <w:rPr>
              <w:rStyle w:val="Hyperlink"/>
              <w:rFonts w:ascii="Lato" w:hAnsi="Lato"/>
              <w:noProof/>
              <w:u w:val="none"/>
            </w:rPr>
            <w:tab/>
          </w:r>
          <w:hyperlink w:anchor="_Toc530563490" w:history="1">
            <w:r w:rsidRPr="00D5468A">
              <w:rPr>
                <w:rStyle w:val="Hyperlink"/>
                <w:rFonts w:ascii="Lato" w:hAnsi="Lato"/>
                <w:noProof/>
                <w:spacing w:val="-2"/>
                <w:w w:val="101"/>
              </w:rPr>
              <w:t>3.3</w:t>
            </w:r>
            <w:r w:rsidR="00D5468A">
              <w:rPr>
                <w:rFonts w:ascii="Lato" w:eastAsiaTheme="minorEastAsia" w:hAnsi="Lato" w:cstheme="minorBidi"/>
                <w:noProof/>
                <w:lang w:val="en-AU" w:eastAsia="en-AU"/>
              </w:rPr>
              <w:t xml:space="preserve">      </w:t>
            </w:r>
            <w:r w:rsidRPr="00D5468A">
              <w:rPr>
                <w:rStyle w:val="Hyperlink"/>
                <w:rFonts w:ascii="Lato" w:hAnsi="Lato"/>
                <w:noProof/>
              </w:rPr>
              <w:t>Enquiries from the Media</w:t>
            </w:r>
            <w:r w:rsidRPr="00D5468A">
              <w:rPr>
                <w:rFonts w:ascii="Lato" w:hAnsi="Lato"/>
                <w:noProof/>
                <w:webHidden/>
              </w:rPr>
              <w:tab/>
            </w:r>
            <w:r w:rsidRPr="00D5468A">
              <w:rPr>
                <w:rFonts w:ascii="Lato" w:hAnsi="Lato"/>
                <w:noProof/>
                <w:webHidden/>
              </w:rPr>
              <w:fldChar w:fldCharType="begin"/>
            </w:r>
            <w:r w:rsidRPr="00D5468A">
              <w:rPr>
                <w:rFonts w:ascii="Lato" w:hAnsi="Lato"/>
                <w:noProof/>
                <w:webHidden/>
              </w:rPr>
              <w:instrText xml:space="preserve"> PAGEREF _Toc530563490 \h </w:instrText>
            </w:r>
            <w:r w:rsidRPr="00D5468A">
              <w:rPr>
                <w:rFonts w:ascii="Lato" w:hAnsi="Lato"/>
                <w:noProof/>
                <w:webHidden/>
              </w:rPr>
            </w:r>
            <w:r w:rsidRPr="00D5468A">
              <w:rPr>
                <w:rFonts w:ascii="Lato" w:hAnsi="Lato"/>
                <w:noProof/>
                <w:webHidden/>
              </w:rPr>
              <w:fldChar w:fldCharType="separate"/>
            </w:r>
            <w:r w:rsidRPr="00D5468A">
              <w:rPr>
                <w:rFonts w:ascii="Lato" w:hAnsi="Lato"/>
                <w:noProof/>
                <w:webHidden/>
              </w:rPr>
              <w:t>5</w:t>
            </w:r>
            <w:r w:rsidRPr="00D5468A">
              <w:rPr>
                <w:rFonts w:ascii="Lato" w:hAnsi="Lato"/>
                <w:noProof/>
                <w:webHidden/>
              </w:rPr>
              <w:fldChar w:fldCharType="end"/>
            </w:r>
          </w:hyperlink>
        </w:p>
        <w:p w:rsidR="00512C02" w:rsidRPr="00D5468A" w:rsidRDefault="00512C02">
          <w:pPr>
            <w:pStyle w:val="TOC3"/>
            <w:tabs>
              <w:tab w:val="left" w:pos="1899"/>
              <w:tab w:val="right" w:leader="dot" w:pos="10770"/>
            </w:tabs>
            <w:rPr>
              <w:rFonts w:ascii="Lato" w:eastAsiaTheme="minorEastAsia" w:hAnsi="Lato" w:cstheme="minorBidi"/>
              <w:noProof/>
              <w:lang w:val="en-AU" w:eastAsia="en-AU"/>
            </w:rPr>
          </w:pPr>
          <w:r w:rsidRPr="00D5468A">
            <w:rPr>
              <w:rStyle w:val="Hyperlink"/>
              <w:rFonts w:ascii="Lato" w:hAnsi="Lato"/>
              <w:noProof/>
              <w:u w:val="none"/>
            </w:rPr>
            <w:tab/>
          </w:r>
          <w:hyperlink w:anchor="_Toc530563491" w:history="1">
            <w:r w:rsidRPr="00D5468A">
              <w:rPr>
                <w:rStyle w:val="Hyperlink"/>
                <w:rFonts w:ascii="Lato" w:hAnsi="Lato"/>
                <w:noProof/>
                <w:spacing w:val="-2"/>
                <w:w w:val="101"/>
              </w:rPr>
              <w:t>3.4</w:t>
            </w:r>
            <w:r w:rsidR="00D5468A">
              <w:rPr>
                <w:rFonts w:ascii="Lato" w:eastAsiaTheme="minorEastAsia" w:hAnsi="Lato" w:cstheme="minorBidi"/>
                <w:noProof/>
                <w:lang w:val="en-AU" w:eastAsia="en-AU"/>
              </w:rPr>
              <w:t xml:space="preserve">      </w:t>
            </w:r>
            <w:r w:rsidRPr="00D5468A">
              <w:rPr>
                <w:rStyle w:val="Hyperlink"/>
                <w:rFonts w:ascii="Lato" w:hAnsi="Lato"/>
                <w:noProof/>
              </w:rPr>
              <w:t>Approaching the Media</w:t>
            </w:r>
            <w:r w:rsidRPr="00D5468A">
              <w:rPr>
                <w:rFonts w:ascii="Lato" w:hAnsi="Lato"/>
                <w:noProof/>
                <w:webHidden/>
              </w:rPr>
              <w:tab/>
            </w:r>
            <w:r w:rsidRPr="00D5468A">
              <w:rPr>
                <w:rFonts w:ascii="Lato" w:hAnsi="Lato"/>
                <w:noProof/>
                <w:webHidden/>
              </w:rPr>
              <w:fldChar w:fldCharType="begin"/>
            </w:r>
            <w:r w:rsidRPr="00D5468A">
              <w:rPr>
                <w:rFonts w:ascii="Lato" w:hAnsi="Lato"/>
                <w:noProof/>
                <w:webHidden/>
              </w:rPr>
              <w:instrText xml:space="preserve"> PAGEREF _Toc530563491 \h </w:instrText>
            </w:r>
            <w:r w:rsidRPr="00D5468A">
              <w:rPr>
                <w:rFonts w:ascii="Lato" w:hAnsi="Lato"/>
                <w:noProof/>
                <w:webHidden/>
              </w:rPr>
            </w:r>
            <w:r w:rsidRPr="00D5468A">
              <w:rPr>
                <w:rFonts w:ascii="Lato" w:hAnsi="Lato"/>
                <w:noProof/>
                <w:webHidden/>
              </w:rPr>
              <w:fldChar w:fldCharType="separate"/>
            </w:r>
            <w:r w:rsidRPr="00D5468A">
              <w:rPr>
                <w:rFonts w:ascii="Lato" w:hAnsi="Lato"/>
                <w:noProof/>
                <w:webHidden/>
              </w:rPr>
              <w:t>5</w:t>
            </w:r>
            <w:r w:rsidRPr="00D5468A">
              <w:rPr>
                <w:rFonts w:ascii="Lato" w:hAnsi="Lato"/>
                <w:noProof/>
                <w:webHidden/>
              </w:rPr>
              <w:fldChar w:fldCharType="end"/>
            </w:r>
          </w:hyperlink>
        </w:p>
        <w:p w:rsidR="00512C02" w:rsidRPr="00D5468A" w:rsidRDefault="00512C02">
          <w:pPr>
            <w:pStyle w:val="TOC3"/>
            <w:tabs>
              <w:tab w:val="left" w:pos="1899"/>
              <w:tab w:val="right" w:leader="dot" w:pos="10770"/>
            </w:tabs>
            <w:rPr>
              <w:rFonts w:ascii="Lato" w:eastAsiaTheme="minorEastAsia" w:hAnsi="Lato" w:cstheme="minorBidi"/>
              <w:noProof/>
              <w:lang w:val="en-AU" w:eastAsia="en-AU"/>
            </w:rPr>
          </w:pPr>
          <w:r w:rsidRPr="00D5468A">
            <w:rPr>
              <w:rStyle w:val="Hyperlink"/>
              <w:rFonts w:ascii="Lato" w:hAnsi="Lato"/>
              <w:noProof/>
              <w:u w:val="none"/>
            </w:rPr>
            <w:tab/>
          </w:r>
          <w:hyperlink w:anchor="_Toc530563492" w:history="1">
            <w:r w:rsidRPr="00D5468A">
              <w:rPr>
                <w:rStyle w:val="Hyperlink"/>
                <w:rFonts w:ascii="Lato" w:hAnsi="Lato"/>
                <w:noProof/>
                <w:spacing w:val="-2"/>
                <w:w w:val="101"/>
              </w:rPr>
              <w:t>3.5</w:t>
            </w:r>
            <w:r w:rsidRPr="00D5468A">
              <w:rPr>
                <w:rFonts w:ascii="Lato" w:eastAsiaTheme="minorEastAsia" w:hAnsi="Lato" w:cstheme="minorBidi"/>
                <w:noProof/>
                <w:lang w:val="en-AU" w:eastAsia="en-AU"/>
              </w:rPr>
              <w:t xml:space="preserve">      </w:t>
            </w:r>
            <w:r w:rsidRPr="00D5468A">
              <w:rPr>
                <w:rStyle w:val="Hyperlink"/>
                <w:rFonts w:ascii="Lato" w:hAnsi="Lato"/>
                <w:noProof/>
              </w:rPr>
              <w:t>Territory Families and the</w:t>
            </w:r>
            <w:r w:rsidRPr="00D5468A">
              <w:rPr>
                <w:rStyle w:val="Hyperlink"/>
                <w:rFonts w:ascii="Lato" w:hAnsi="Lato"/>
                <w:noProof/>
                <w:spacing w:val="1"/>
              </w:rPr>
              <w:t xml:space="preserve"> </w:t>
            </w:r>
            <w:r w:rsidRPr="00D5468A">
              <w:rPr>
                <w:rStyle w:val="Hyperlink"/>
                <w:rFonts w:ascii="Lato" w:hAnsi="Lato"/>
                <w:noProof/>
              </w:rPr>
              <w:t>Media</w:t>
            </w:r>
            <w:r w:rsidRPr="00D5468A">
              <w:rPr>
                <w:rFonts w:ascii="Lato" w:hAnsi="Lato"/>
                <w:noProof/>
                <w:webHidden/>
              </w:rPr>
              <w:tab/>
            </w:r>
            <w:r w:rsidRPr="00D5468A">
              <w:rPr>
                <w:rFonts w:ascii="Lato" w:hAnsi="Lato"/>
                <w:noProof/>
                <w:webHidden/>
              </w:rPr>
              <w:fldChar w:fldCharType="begin"/>
            </w:r>
            <w:r w:rsidRPr="00D5468A">
              <w:rPr>
                <w:rFonts w:ascii="Lato" w:hAnsi="Lato"/>
                <w:noProof/>
                <w:webHidden/>
              </w:rPr>
              <w:instrText xml:space="preserve"> PAGEREF _Toc530563492 \h </w:instrText>
            </w:r>
            <w:r w:rsidRPr="00D5468A">
              <w:rPr>
                <w:rFonts w:ascii="Lato" w:hAnsi="Lato"/>
                <w:noProof/>
                <w:webHidden/>
              </w:rPr>
            </w:r>
            <w:r w:rsidRPr="00D5468A">
              <w:rPr>
                <w:rFonts w:ascii="Lato" w:hAnsi="Lato"/>
                <w:noProof/>
                <w:webHidden/>
              </w:rPr>
              <w:fldChar w:fldCharType="separate"/>
            </w:r>
            <w:r w:rsidRPr="00D5468A">
              <w:rPr>
                <w:rFonts w:ascii="Lato" w:hAnsi="Lato"/>
                <w:noProof/>
                <w:webHidden/>
              </w:rPr>
              <w:t>5</w:t>
            </w:r>
            <w:r w:rsidRPr="00D5468A">
              <w:rPr>
                <w:rFonts w:ascii="Lato" w:hAnsi="Lato"/>
                <w:noProof/>
                <w:webHidden/>
              </w:rPr>
              <w:fldChar w:fldCharType="end"/>
            </w:r>
          </w:hyperlink>
        </w:p>
        <w:p w:rsidR="00512C02" w:rsidRPr="00D5468A" w:rsidRDefault="00512C02">
          <w:pPr>
            <w:pStyle w:val="TOC3"/>
            <w:tabs>
              <w:tab w:val="left" w:pos="1899"/>
              <w:tab w:val="right" w:leader="dot" w:pos="10770"/>
            </w:tabs>
            <w:rPr>
              <w:rFonts w:ascii="Lato" w:eastAsiaTheme="minorEastAsia" w:hAnsi="Lato" w:cstheme="minorBidi"/>
              <w:noProof/>
              <w:lang w:val="en-AU" w:eastAsia="en-AU"/>
            </w:rPr>
          </w:pPr>
          <w:r w:rsidRPr="00D5468A">
            <w:rPr>
              <w:rStyle w:val="Hyperlink"/>
              <w:rFonts w:ascii="Lato" w:hAnsi="Lato"/>
              <w:noProof/>
              <w:u w:val="none"/>
            </w:rPr>
            <w:tab/>
          </w:r>
          <w:hyperlink w:anchor="_Toc530563493" w:history="1">
            <w:r w:rsidRPr="00D5468A">
              <w:rPr>
                <w:rStyle w:val="Hyperlink"/>
                <w:rFonts w:ascii="Lato" w:hAnsi="Lato"/>
                <w:noProof/>
                <w:spacing w:val="-2"/>
                <w:w w:val="101"/>
              </w:rPr>
              <w:t>3.6</w:t>
            </w:r>
            <w:r w:rsidRPr="00D5468A">
              <w:rPr>
                <w:rFonts w:ascii="Lato" w:eastAsiaTheme="minorEastAsia" w:hAnsi="Lato" w:cstheme="minorBidi"/>
                <w:noProof/>
                <w:lang w:val="en-AU" w:eastAsia="en-AU"/>
              </w:rPr>
              <w:t xml:space="preserve">      </w:t>
            </w:r>
            <w:r w:rsidRPr="00D5468A">
              <w:rPr>
                <w:rStyle w:val="Hyperlink"/>
                <w:rFonts w:ascii="Lato" w:hAnsi="Lato"/>
                <w:noProof/>
              </w:rPr>
              <w:t>Territory Families Staff and the</w:t>
            </w:r>
            <w:r w:rsidRPr="00D5468A">
              <w:rPr>
                <w:rStyle w:val="Hyperlink"/>
                <w:rFonts w:ascii="Lato" w:hAnsi="Lato"/>
                <w:noProof/>
                <w:spacing w:val="-3"/>
              </w:rPr>
              <w:t xml:space="preserve"> </w:t>
            </w:r>
            <w:r w:rsidRPr="00D5468A">
              <w:rPr>
                <w:rStyle w:val="Hyperlink"/>
                <w:rFonts w:ascii="Lato" w:hAnsi="Lato"/>
                <w:noProof/>
              </w:rPr>
              <w:t>Media</w:t>
            </w:r>
            <w:r w:rsidRPr="00D5468A">
              <w:rPr>
                <w:rFonts w:ascii="Lato" w:hAnsi="Lato"/>
                <w:noProof/>
                <w:webHidden/>
              </w:rPr>
              <w:tab/>
            </w:r>
            <w:r w:rsidRPr="00D5468A">
              <w:rPr>
                <w:rFonts w:ascii="Lato" w:hAnsi="Lato"/>
                <w:noProof/>
                <w:webHidden/>
              </w:rPr>
              <w:fldChar w:fldCharType="begin"/>
            </w:r>
            <w:r w:rsidRPr="00D5468A">
              <w:rPr>
                <w:rFonts w:ascii="Lato" w:hAnsi="Lato"/>
                <w:noProof/>
                <w:webHidden/>
              </w:rPr>
              <w:instrText xml:space="preserve"> PAGEREF _Toc530563493 \h </w:instrText>
            </w:r>
            <w:r w:rsidRPr="00D5468A">
              <w:rPr>
                <w:rFonts w:ascii="Lato" w:hAnsi="Lato"/>
                <w:noProof/>
                <w:webHidden/>
              </w:rPr>
            </w:r>
            <w:r w:rsidRPr="00D5468A">
              <w:rPr>
                <w:rFonts w:ascii="Lato" w:hAnsi="Lato"/>
                <w:noProof/>
                <w:webHidden/>
              </w:rPr>
              <w:fldChar w:fldCharType="separate"/>
            </w:r>
            <w:r w:rsidRPr="00D5468A">
              <w:rPr>
                <w:rFonts w:ascii="Lato" w:hAnsi="Lato"/>
                <w:noProof/>
                <w:webHidden/>
              </w:rPr>
              <w:t>5</w:t>
            </w:r>
            <w:r w:rsidRPr="00D5468A">
              <w:rPr>
                <w:rFonts w:ascii="Lato" w:hAnsi="Lato"/>
                <w:noProof/>
                <w:webHidden/>
              </w:rPr>
              <w:fldChar w:fldCharType="end"/>
            </w:r>
          </w:hyperlink>
        </w:p>
        <w:p w:rsidR="00512C02" w:rsidRPr="00D5468A" w:rsidRDefault="00512C02">
          <w:pPr>
            <w:pStyle w:val="TOC3"/>
            <w:tabs>
              <w:tab w:val="left" w:pos="1899"/>
              <w:tab w:val="right" w:leader="dot" w:pos="10770"/>
            </w:tabs>
            <w:rPr>
              <w:rFonts w:ascii="Lato" w:eastAsiaTheme="minorEastAsia" w:hAnsi="Lato" w:cstheme="minorBidi"/>
              <w:noProof/>
              <w:lang w:val="en-AU" w:eastAsia="en-AU"/>
            </w:rPr>
          </w:pPr>
          <w:r w:rsidRPr="00D5468A">
            <w:rPr>
              <w:rStyle w:val="Hyperlink"/>
              <w:rFonts w:ascii="Lato" w:hAnsi="Lato"/>
              <w:noProof/>
              <w:u w:val="none"/>
            </w:rPr>
            <w:tab/>
          </w:r>
          <w:hyperlink w:anchor="_Toc530563494" w:history="1">
            <w:r w:rsidRPr="00D5468A">
              <w:rPr>
                <w:rStyle w:val="Hyperlink"/>
                <w:rFonts w:ascii="Lato" w:hAnsi="Lato"/>
                <w:noProof/>
                <w:spacing w:val="-2"/>
                <w:w w:val="101"/>
              </w:rPr>
              <w:t>3.7</w:t>
            </w:r>
            <w:r w:rsidRPr="00D5468A">
              <w:rPr>
                <w:rFonts w:ascii="Lato" w:eastAsiaTheme="minorEastAsia" w:hAnsi="Lato" w:cstheme="minorBidi"/>
                <w:noProof/>
                <w:lang w:val="en-AU" w:eastAsia="en-AU"/>
              </w:rPr>
              <w:t xml:space="preserve">      </w:t>
            </w:r>
            <w:r w:rsidRPr="00D5468A">
              <w:rPr>
                <w:rStyle w:val="Hyperlink"/>
                <w:rFonts w:ascii="Lato" w:hAnsi="Lato"/>
                <w:noProof/>
              </w:rPr>
              <w:t>Comments Made ‘off the</w:t>
            </w:r>
            <w:r w:rsidRPr="00D5468A">
              <w:rPr>
                <w:rStyle w:val="Hyperlink"/>
                <w:rFonts w:ascii="Lato" w:hAnsi="Lato"/>
                <w:noProof/>
                <w:spacing w:val="-1"/>
              </w:rPr>
              <w:t xml:space="preserve"> </w:t>
            </w:r>
            <w:r w:rsidRPr="00D5468A">
              <w:rPr>
                <w:rStyle w:val="Hyperlink"/>
                <w:rFonts w:ascii="Lato" w:hAnsi="Lato"/>
                <w:noProof/>
              </w:rPr>
              <w:t>record’</w:t>
            </w:r>
            <w:r w:rsidRPr="00D5468A">
              <w:rPr>
                <w:rFonts w:ascii="Lato" w:hAnsi="Lato"/>
                <w:noProof/>
                <w:webHidden/>
              </w:rPr>
              <w:tab/>
            </w:r>
            <w:r w:rsidRPr="00D5468A">
              <w:rPr>
                <w:rFonts w:ascii="Lato" w:hAnsi="Lato"/>
                <w:noProof/>
                <w:webHidden/>
              </w:rPr>
              <w:fldChar w:fldCharType="begin"/>
            </w:r>
            <w:r w:rsidRPr="00D5468A">
              <w:rPr>
                <w:rFonts w:ascii="Lato" w:hAnsi="Lato"/>
                <w:noProof/>
                <w:webHidden/>
              </w:rPr>
              <w:instrText xml:space="preserve"> PAGEREF _Toc530563494 \h </w:instrText>
            </w:r>
            <w:r w:rsidRPr="00D5468A">
              <w:rPr>
                <w:rFonts w:ascii="Lato" w:hAnsi="Lato"/>
                <w:noProof/>
                <w:webHidden/>
              </w:rPr>
            </w:r>
            <w:r w:rsidRPr="00D5468A">
              <w:rPr>
                <w:rFonts w:ascii="Lato" w:hAnsi="Lato"/>
                <w:noProof/>
                <w:webHidden/>
              </w:rPr>
              <w:fldChar w:fldCharType="separate"/>
            </w:r>
            <w:r w:rsidRPr="00D5468A">
              <w:rPr>
                <w:rFonts w:ascii="Lato" w:hAnsi="Lato"/>
                <w:noProof/>
                <w:webHidden/>
              </w:rPr>
              <w:t>6</w:t>
            </w:r>
            <w:r w:rsidRPr="00D5468A">
              <w:rPr>
                <w:rFonts w:ascii="Lato" w:hAnsi="Lato"/>
                <w:noProof/>
                <w:webHidden/>
              </w:rPr>
              <w:fldChar w:fldCharType="end"/>
            </w:r>
          </w:hyperlink>
        </w:p>
        <w:p w:rsidR="00512C02" w:rsidRPr="00D5468A" w:rsidRDefault="00512C02">
          <w:pPr>
            <w:pStyle w:val="TOC3"/>
            <w:tabs>
              <w:tab w:val="left" w:pos="1899"/>
              <w:tab w:val="right" w:leader="dot" w:pos="10770"/>
            </w:tabs>
            <w:rPr>
              <w:rFonts w:ascii="Lato" w:eastAsiaTheme="minorEastAsia" w:hAnsi="Lato" w:cstheme="minorBidi"/>
              <w:noProof/>
              <w:lang w:val="en-AU" w:eastAsia="en-AU"/>
            </w:rPr>
          </w:pPr>
          <w:r w:rsidRPr="00D5468A">
            <w:rPr>
              <w:rStyle w:val="Hyperlink"/>
              <w:rFonts w:ascii="Lato" w:hAnsi="Lato"/>
              <w:noProof/>
              <w:u w:val="none"/>
            </w:rPr>
            <w:tab/>
          </w:r>
          <w:hyperlink w:anchor="_Toc530563495" w:history="1">
            <w:r w:rsidRPr="00D5468A">
              <w:rPr>
                <w:rStyle w:val="Hyperlink"/>
                <w:rFonts w:ascii="Lato" w:hAnsi="Lato"/>
                <w:noProof/>
                <w:spacing w:val="-2"/>
                <w:w w:val="101"/>
              </w:rPr>
              <w:t>3.8</w:t>
            </w:r>
            <w:r w:rsidRPr="00D5468A">
              <w:rPr>
                <w:rFonts w:ascii="Lato" w:eastAsiaTheme="minorEastAsia" w:hAnsi="Lato" w:cstheme="minorBidi"/>
                <w:noProof/>
                <w:lang w:val="en-AU" w:eastAsia="en-AU"/>
              </w:rPr>
              <w:t xml:space="preserve">      </w:t>
            </w:r>
            <w:r w:rsidRPr="00D5468A">
              <w:rPr>
                <w:rStyle w:val="Hyperlink"/>
                <w:rFonts w:ascii="Lato" w:hAnsi="Lato"/>
                <w:noProof/>
              </w:rPr>
              <w:t>Confidential and Private</w:t>
            </w:r>
            <w:r w:rsidRPr="00D5468A">
              <w:rPr>
                <w:rStyle w:val="Hyperlink"/>
                <w:rFonts w:ascii="Lato" w:hAnsi="Lato"/>
                <w:noProof/>
                <w:spacing w:val="31"/>
              </w:rPr>
              <w:t xml:space="preserve"> </w:t>
            </w:r>
            <w:r w:rsidRPr="00D5468A">
              <w:rPr>
                <w:rStyle w:val="Hyperlink"/>
                <w:rFonts w:ascii="Lato" w:hAnsi="Lato"/>
                <w:noProof/>
              </w:rPr>
              <w:t>Information</w:t>
            </w:r>
            <w:r w:rsidRPr="00D5468A">
              <w:rPr>
                <w:rFonts w:ascii="Lato" w:hAnsi="Lato"/>
                <w:noProof/>
                <w:webHidden/>
              </w:rPr>
              <w:tab/>
            </w:r>
            <w:r w:rsidRPr="00D5468A">
              <w:rPr>
                <w:rFonts w:ascii="Lato" w:hAnsi="Lato"/>
                <w:noProof/>
                <w:webHidden/>
              </w:rPr>
              <w:fldChar w:fldCharType="begin"/>
            </w:r>
            <w:r w:rsidRPr="00D5468A">
              <w:rPr>
                <w:rFonts w:ascii="Lato" w:hAnsi="Lato"/>
                <w:noProof/>
                <w:webHidden/>
              </w:rPr>
              <w:instrText xml:space="preserve"> PAGEREF _Toc530563495 \h </w:instrText>
            </w:r>
            <w:r w:rsidRPr="00D5468A">
              <w:rPr>
                <w:rFonts w:ascii="Lato" w:hAnsi="Lato"/>
                <w:noProof/>
                <w:webHidden/>
              </w:rPr>
            </w:r>
            <w:r w:rsidRPr="00D5468A">
              <w:rPr>
                <w:rFonts w:ascii="Lato" w:hAnsi="Lato"/>
                <w:noProof/>
                <w:webHidden/>
              </w:rPr>
              <w:fldChar w:fldCharType="separate"/>
            </w:r>
            <w:r w:rsidRPr="00D5468A">
              <w:rPr>
                <w:rFonts w:ascii="Lato" w:hAnsi="Lato"/>
                <w:noProof/>
                <w:webHidden/>
              </w:rPr>
              <w:t>6</w:t>
            </w:r>
            <w:r w:rsidRPr="00D5468A">
              <w:rPr>
                <w:rFonts w:ascii="Lato" w:hAnsi="Lato"/>
                <w:noProof/>
                <w:webHidden/>
              </w:rPr>
              <w:fldChar w:fldCharType="end"/>
            </w:r>
          </w:hyperlink>
        </w:p>
        <w:p w:rsidR="00512C02" w:rsidRPr="00D5468A" w:rsidRDefault="00512C02">
          <w:pPr>
            <w:pStyle w:val="TOC3"/>
            <w:tabs>
              <w:tab w:val="left" w:pos="1899"/>
              <w:tab w:val="right" w:leader="dot" w:pos="10770"/>
            </w:tabs>
            <w:rPr>
              <w:rFonts w:ascii="Lato" w:eastAsiaTheme="minorEastAsia" w:hAnsi="Lato" w:cstheme="minorBidi"/>
              <w:noProof/>
              <w:lang w:val="en-AU" w:eastAsia="en-AU"/>
            </w:rPr>
          </w:pPr>
          <w:r w:rsidRPr="00D5468A">
            <w:rPr>
              <w:rStyle w:val="Hyperlink"/>
              <w:rFonts w:ascii="Lato" w:hAnsi="Lato"/>
              <w:noProof/>
              <w:u w:val="none"/>
            </w:rPr>
            <w:tab/>
          </w:r>
          <w:hyperlink w:anchor="_Toc530563496" w:history="1">
            <w:r w:rsidRPr="00D5468A">
              <w:rPr>
                <w:rStyle w:val="Hyperlink"/>
                <w:rFonts w:ascii="Lato" w:hAnsi="Lato"/>
                <w:noProof/>
                <w:spacing w:val="-2"/>
                <w:w w:val="101"/>
              </w:rPr>
              <w:t>3.9</w:t>
            </w:r>
            <w:r w:rsidRPr="00D5468A">
              <w:rPr>
                <w:rFonts w:ascii="Lato" w:eastAsiaTheme="minorEastAsia" w:hAnsi="Lato" w:cstheme="minorBidi"/>
                <w:noProof/>
                <w:lang w:val="en-AU" w:eastAsia="en-AU"/>
              </w:rPr>
              <w:t xml:space="preserve">      </w:t>
            </w:r>
            <w:r w:rsidRPr="00D5468A">
              <w:rPr>
                <w:rStyle w:val="Hyperlink"/>
                <w:rFonts w:ascii="Lato" w:hAnsi="Lato"/>
                <w:noProof/>
              </w:rPr>
              <w:t>Defamation</w:t>
            </w:r>
            <w:r w:rsidRPr="00D5468A">
              <w:rPr>
                <w:rFonts w:ascii="Lato" w:hAnsi="Lato"/>
                <w:noProof/>
                <w:webHidden/>
              </w:rPr>
              <w:tab/>
            </w:r>
            <w:r w:rsidRPr="00D5468A">
              <w:rPr>
                <w:rFonts w:ascii="Lato" w:hAnsi="Lato"/>
                <w:noProof/>
                <w:webHidden/>
              </w:rPr>
              <w:fldChar w:fldCharType="begin"/>
            </w:r>
            <w:r w:rsidRPr="00D5468A">
              <w:rPr>
                <w:rFonts w:ascii="Lato" w:hAnsi="Lato"/>
                <w:noProof/>
                <w:webHidden/>
              </w:rPr>
              <w:instrText xml:space="preserve"> PAGEREF _Toc530563496 \h </w:instrText>
            </w:r>
            <w:r w:rsidRPr="00D5468A">
              <w:rPr>
                <w:rFonts w:ascii="Lato" w:hAnsi="Lato"/>
                <w:noProof/>
                <w:webHidden/>
              </w:rPr>
            </w:r>
            <w:r w:rsidRPr="00D5468A">
              <w:rPr>
                <w:rFonts w:ascii="Lato" w:hAnsi="Lato"/>
                <w:noProof/>
                <w:webHidden/>
              </w:rPr>
              <w:fldChar w:fldCharType="separate"/>
            </w:r>
            <w:r w:rsidRPr="00D5468A">
              <w:rPr>
                <w:rFonts w:ascii="Lato" w:hAnsi="Lato"/>
                <w:noProof/>
                <w:webHidden/>
              </w:rPr>
              <w:t>8</w:t>
            </w:r>
            <w:r w:rsidRPr="00D5468A">
              <w:rPr>
                <w:rFonts w:ascii="Lato" w:hAnsi="Lato"/>
                <w:noProof/>
                <w:webHidden/>
              </w:rPr>
              <w:fldChar w:fldCharType="end"/>
            </w:r>
          </w:hyperlink>
        </w:p>
        <w:p w:rsidR="00512C02" w:rsidRPr="00D5468A" w:rsidRDefault="00512C02">
          <w:pPr>
            <w:pStyle w:val="TOC3"/>
            <w:tabs>
              <w:tab w:val="left" w:pos="1899"/>
              <w:tab w:val="right" w:leader="dot" w:pos="10770"/>
            </w:tabs>
            <w:rPr>
              <w:rFonts w:ascii="Lato" w:eastAsiaTheme="minorEastAsia" w:hAnsi="Lato" w:cstheme="minorBidi"/>
              <w:noProof/>
              <w:lang w:val="en-AU" w:eastAsia="en-AU"/>
            </w:rPr>
          </w:pPr>
          <w:r w:rsidRPr="00D5468A">
            <w:rPr>
              <w:rStyle w:val="Hyperlink"/>
              <w:rFonts w:ascii="Lato" w:hAnsi="Lato"/>
              <w:noProof/>
              <w:u w:val="none"/>
            </w:rPr>
            <w:tab/>
          </w:r>
          <w:hyperlink w:anchor="_Toc530563497" w:history="1">
            <w:r w:rsidRPr="00D5468A">
              <w:rPr>
                <w:rStyle w:val="Hyperlink"/>
                <w:rFonts w:ascii="Lato" w:hAnsi="Lato"/>
                <w:noProof/>
                <w:spacing w:val="-2"/>
                <w:w w:val="101"/>
              </w:rPr>
              <w:t>3.10</w:t>
            </w:r>
            <w:r w:rsidRPr="00D5468A">
              <w:rPr>
                <w:rFonts w:ascii="Lato" w:eastAsiaTheme="minorEastAsia" w:hAnsi="Lato" w:cstheme="minorBidi"/>
                <w:noProof/>
                <w:lang w:val="en-AU" w:eastAsia="en-AU"/>
              </w:rPr>
              <w:t xml:space="preserve">    </w:t>
            </w:r>
            <w:r w:rsidRPr="00D5468A">
              <w:rPr>
                <w:rStyle w:val="Hyperlink"/>
                <w:rFonts w:ascii="Lato" w:hAnsi="Lato"/>
                <w:noProof/>
              </w:rPr>
              <w:t>Responding to media enquiries</w:t>
            </w:r>
            <w:r w:rsidRPr="00D5468A">
              <w:rPr>
                <w:rFonts w:ascii="Lato" w:hAnsi="Lato"/>
                <w:noProof/>
                <w:webHidden/>
              </w:rPr>
              <w:tab/>
            </w:r>
            <w:r w:rsidRPr="00D5468A">
              <w:rPr>
                <w:rFonts w:ascii="Lato" w:hAnsi="Lato"/>
                <w:noProof/>
                <w:webHidden/>
              </w:rPr>
              <w:fldChar w:fldCharType="begin"/>
            </w:r>
            <w:r w:rsidRPr="00D5468A">
              <w:rPr>
                <w:rFonts w:ascii="Lato" w:hAnsi="Lato"/>
                <w:noProof/>
                <w:webHidden/>
              </w:rPr>
              <w:instrText xml:space="preserve"> PAGEREF _Toc530563497 \h </w:instrText>
            </w:r>
            <w:r w:rsidRPr="00D5468A">
              <w:rPr>
                <w:rFonts w:ascii="Lato" w:hAnsi="Lato"/>
                <w:noProof/>
                <w:webHidden/>
              </w:rPr>
            </w:r>
            <w:r w:rsidRPr="00D5468A">
              <w:rPr>
                <w:rFonts w:ascii="Lato" w:hAnsi="Lato"/>
                <w:noProof/>
                <w:webHidden/>
              </w:rPr>
              <w:fldChar w:fldCharType="separate"/>
            </w:r>
            <w:r w:rsidRPr="00D5468A">
              <w:rPr>
                <w:rFonts w:ascii="Lato" w:hAnsi="Lato"/>
                <w:noProof/>
                <w:webHidden/>
              </w:rPr>
              <w:t>9</w:t>
            </w:r>
            <w:r w:rsidRPr="00D5468A">
              <w:rPr>
                <w:rFonts w:ascii="Lato" w:hAnsi="Lato"/>
                <w:noProof/>
                <w:webHidden/>
              </w:rPr>
              <w:fldChar w:fldCharType="end"/>
            </w:r>
          </w:hyperlink>
        </w:p>
        <w:p w:rsidR="00512C02" w:rsidRPr="00D5468A" w:rsidRDefault="00512C02">
          <w:pPr>
            <w:pStyle w:val="TOC3"/>
            <w:tabs>
              <w:tab w:val="left" w:pos="1899"/>
              <w:tab w:val="right" w:leader="dot" w:pos="10770"/>
            </w:tabs>
            <w:rPr>
              <w:rFonts w:ascii="Lato" w:eastAsiaTheme="minorEastAsia" w:hAnsi="Lato" w:cstheme="minorBidi"/>
              <w:noProof/>
              <w:lang w:val="en-AU" w:eastAsia="en-AU"/>
            </w:rPr>
          </w:pPr>
          <w:r w:rsidRPr="00D5468A">
            <w:rPr>
              <w:rStyle w:val="Hyperlink"/>
              <w:rFonts w:ascii="Lato" w:hAnsi="Lato"/>
              <w:noProof/>
              <w:u w:val="none"/>
            </w:rPr>
            <w:tab/>
          </w:r>
          <w:hyperlink w:anchor="_Toc530563498" w:history="1">
            <w:r w:rsidRPr="00D5468A">
              <w:rPr>
                <w:rStyle w:val="Hyperlink"/>
                <w:rFonts w:ascii="Lato" w:hAnsi="Lato"/>
                <w:noProof/>
                <w:spacing w:val="-2"/>
                <w:w w:val="101"/>
              </w:rPr>
              <w:t>3.11</w:t>
            </w:r>
            <w:r w:rsidRPr="00D5468A">
              <w:rPr>
                <w:rFonts w:ascii="Lato" w:eastAsiaTheme="minorEastAsia" w:hAnsi="Lato" w:cstheme="minorBidi"/>
                <w:noProof/>
                <w:lang w:val="en-AU" w:eastAsia="en-AU"/>
              </w:rPr>
              <w:t xml:space="preserve">    </w:t>
            </w:r>
            <w:r w:rsidRPr="00D5468A">
              <w:rPr>
                <w:rStyle w:val="Hyperlink"/>
                <w:rFonts w:ascii="Lato" w:hAnsi="Lato"/>
                <w:noProof/>
              </w:rPr>
              <w:t>Emergency management</w:t>
            </w:r>
            <w:r w:rsidRPr="00D5468A">
              <w:rPr>
                <w:rFonts w:ascii="Lato" w:hAnsi="Lato"/>
                <w:noProof/>
                <w:webHidden/>
              </w:rPr>
              <w:tab/>
            </w:r>
            <w:r w:rsidRPr="00D5468A">
              <w:rPr>
                <w:rFonts w:ascii="Lato" w:hAnsi="Lato"/>
                <w:noProof/>
                <w:webHidden/>
              </w:rPr>
              <w:fldChar w:fldCharType="begin"/>
            </w:r>
            <w:r w:rsidRPr="00D5468A">
              <w:rPr>
                <w:rFonts w:ascii="Lato" w:hAnsi="Lato"/>
                <w:noProof/>
                <w:webHidden/>
              </w:rPr>
              <w:instrText xml:space="preserve"> PAGEREF _Toc530563498 \h </w:instrText>
            </w:r>
            <w:r w:rsidRPr="00D5468A">
              <w:rPr>
                <w:rFonts w:ascii="Lato" w:hAnsi="Lato"/>
                <w:noProof/>
                <w:webHidden/>
              </w:rPr>
            </w:r>
            <w:r w:rsidRPr="00D5468A">
              <w:rPr>
                <w:rFonts w:ascii="Lato" w:hAnsi="Lato"/>
                <w:noProof/>
                <w:webHidden/>
              </w:rPr>
              <w:fldChar w:fldCharType="separate"/>
            </w:r>
            <w:r w:rsidRPr="00D5468A">
              <w:rPr>
                <w:rFonts w:ascii="Lato" w:hAnsi="Lato"/>
                <w:noProof/>
                <w:webHidden/>
              </w:rPr>
              <w:t>9</w:t>
            </w:r>
            <w:r w:rsidRPr="00D5468A">
              <w:rPr>
                <w:rFonts w:ascii="Lato" w:hAnsi="Lato"/>
                <w:noProof/>
                <w:webHidden/>
              </w:rPr>
              <w:fldChar w:fldCharType="end"/>
            </w:r>
          </w:hyperlink>
        </w:p>
        <w:p w:rsidR="00512C02" w:rsidRPr="00D5468A" w:rsidRDefault="00512C02">
          <w:pPr>
            <w:pStyle w:val="TOC3"/>
            <w:tabs>
              <w:tab w:val="left" w:pos="1899"/>
              <w:tab w:val="right" w:leader="dot" w:pos="10770"/>
            </w:tabs>
            <w:rPr>
              <w:rFonts w:ascii="Lato" w:eastAsiaTheme="minorEastAsia" w:hAnsi="Lato" w:cstheme="minorBidi"/>
              <w:noProof/>
              <w:lang w:val="en-AU" w:eastAsia="en-AU"/>
            </w:rPr>
          </w:pPr>
          <w:r w:rsidRPr="00D5468A">
            <w:rPr>
              <w:rStyle w:val="Hyperlink"/>
              <w:rFonts w:ascii="Lato" w:hAnsi="Lato"/>
              <w:noProof/>
              <w:u w:val="none"/>
            </w:rPr>
            <w:tab/>
          </w:r>
          <w:hyperlink w:anchor="_Toc530563499" w:history="1">
            <w:r w:rsidRPr="00D5468A">
              <w:rPr>
                <w:rStyle w:val="Hyperlink"/>
                <w:rFonts w:ascii="Lato" w:hAnsi="Lato"/>
                <w:noProof/>
                <w:spacing w:val="-2"/>
                <w:w w:val="101"/>
              </w:rPr>
              <w:t>3.12</w:t>
            </w:r>
            <w:r w:rsidRPr="00D5468A">
              <w:rPr>
                <w:rFonts w:ascii="Lato" w:eastAsiaTheme="minorEastAsia" w:hAnsi="Lato" w:cstheme="minorBidi"/>
                <w:noProof/>
                <w:lang w:val="en-AU" w:eastAsia="en-AU"/>
              </w:rPr>
              <w:t xml:space="preserve">    </w:t>
            </w:r>
            <w:r w:rsidRPr="00D5468A">
              <w:rPr>
                <w:rStyle w:val="Hyperlink"/>
                <w:rFonts w:ascii="Lato" w:hAnsi="Lato"/>
                <w:noProof/>
              </w:rPr>
              <w:t>Crisis communications involving other NTG Agencies</w:t>
            </w:r>
            <w:r w:rsidRPr="00D5468A">
              <w:rPr>
                <w:rFonts w:ascii="Lato" w:hAnsi="Lato"/>
                <w:noProof/>
                <w:webHidden/>
              </w:rPr>
              <w:tab/>
            </w:r>
            <w:r w:rsidRPr="00D5468A">
              <w:rPr>
                <w:rFonts w:ascii="Lato" w:hAnsi="Lato"/>
                <w:noProof/>
                <w:webHidden/>
              </w:rPr>
              <w:fldChar w:fldCharType="begin"/>
            </w:r>
            <w:r w:rsidRPr="00D5468A">
              <w:rPr>
                <w:rFonts w:ascii="Lato" w:hAnsi="Lato"/>
                <w:noProof/>
                <w:webHidden/>
              </w:rPr>
              <w:instrText xml:space="preserve"> PAGEREF _Toc530563499 \h </w:instrText>
            </w:r>
            <w:r w:rsidRPr="00D5468A">
              <w:rPr>
                <w:rFonts w:ascii="Lato" w:hAnsi="Lato"/>
                <w:noProof/>
                <w:webHidden/>
              </w:rPr>
            </w:r>
            <w:r w:rsidRPr="00D5468A">
              <w:rPr>
                <w:rFonts w:ascii="Lato" w:hAnsi="Lato"/>
                <w:noProof/>
                <w:webHidden/>
              </w:rPr>
              <w:fldChar w:fldCharType="separate"/>
            </w:r>
            <w:r w:rsidRPr="00D5468A">
              <w:rPr>
                <w:rFonts w:ascii="Lato" w:hAnsi="Lato"/>
                <w:noProof/>
                <w:webHidden/>
              </w:rPr>
              <w:t>10</w:t>
            </w:r>
            <w:r w:rsidRPr="00D5468A">
              <w:rPr>
                <w:rFonts w:ascii="Lato" w:hAnsi="Lato"/>
                <w:noProof/>
                <w:webHidden/>
              </w:rPr>
              <w:fldChar w:fldCharType="end"/>
            </w:r>
          </w:hyperlink>
        </w:p>
        <w:p w:rsidR="00512C02" w:rsidRPr="00D5468A" w:rsidRDefault="00801993">
          <w:pPr>
            <w:pStyle w:val="TOC3"/>
            <w:tabs>
              <w:tab w:val="left" w:pos="1899"/>
              <w:tab w:val="right" w:leader="dot" w:pos="10770"/>
            </w:tabs>
            <w:rPr>
              <w:rFonts w:ascii="Lato" w:eastAsiaTheme="minorEastAsia" w:hAnsi="Lato" w:cstheme="minorBidi"/>
              <w:noProof/>
              <w:lang w:val="en-AU" w:eastAsia="en-AU"/>
            </w:rPr>
          </w:pPr>
          <w:hyperlink w:anchor="_Toc530563500" w:history="1">
            <w:r w:rsidR="00512C02" w:rsidRPr="00D5468A">
              <w:rPr>
                <w:rStyle w:val="Hyperlink"/>
                <w:rFonts w:ascii="Lato" w:hAnsi="Lato"/>
                <w:noProof/>
              </w:rPr>
              <w:t>4</w:t>
            </w:r>
            <w:r w:rsidR="00512C02" w:rsidRPr="00D5468A">
              <w:rPr>
                <w:rFonts w:ascii="Lato" w:eastAsiaTheme="minorEastAsia" w:hAnsi="Lato" w:cstheme="minorBidi"/>
                <w:noProof/>
                <w:lang w:val="en-AU" w:eastAsia="en-AU"/>
              </w:rPr>
              <w:tab/>
            </w:r>
            <w:r w:rsidR="00512C02" w:rsidRPr="00D5468A">
              <w:rPr>
                <w:rStyle w:val="Hyperlink"/>
                <w:rFonts w:ascii="Lato" w:hAnsi="Lato"/>
                <w:noProof/>
              </w:rPr>
              <w:t>ROLES AND RESPONSIBILITIES</w:t>
            </w:r>
            <w:r w:rsidR="00512C02" w:rsidRPr="00D5468A">
              <w:rPr>
                <w:rFonts w:ascii="Lato" w:hAnsi="Lato"/>
                <w:noProof/>
                <w:webHidden/>
              </w:rPr>
              <w:tab/>
            </w:r>
            <w:r w:rsidR="00512C02" w:rsidRPr="00D5468A">
              <w:rPr>
                <w:rFonts w:ascii="Lato" w:hAnsi="Lato"/>
                <w:noProof/>
                <w:webHidden/>
              </w:rPr>
              <w:fldChar w:fldCharType="begin"/>
            </w:r>
            <w:r w:rsidR="00512C02" w:rsidRPr="00D5468A">
              <w:rPr>
                <w:rFonts w:ascii="Lato" w:hAnsi="Lato"/>
                <w:noProof/>
                <w:webHidden/>
              </w:rPr>
              <w:instrText xml:space="preserve"> PAGEREF _Toc530563500 \h </w:instrText>
            </w:r>
            <w:r w:rsidR="00512C02" w:rsidRPr="00D5468A">
              <w:rPr>
                <w:rFonts w:ascii="Lato" w:hAnsi="Lato"/>
                <w:noProof/>
                <w:webHidden/>
              </w:rPr>
            </w:r>
            <w:r w:rsidR="00512C02" w:rsidRPr="00D5468A">
              <w:rPr>
                <w:rFonts w:ascii="Lato" w:hAnsi="Lato"/>
                <w:noProof/>
                <w:webHidden/>
              </w:rPr>
              <w:fldChar w:fldCharType="separate"/>
            </w:r>
            <w:r w:rsidR="00512C02" w:rsidRPr="00D5468A">
              <w:rPr>
                <w:rFonts w:ascii="Lato" w:hAnsi="Lato"/>
                <w:noProof/>
                <w:webHidden/>
              </w:rPr>
              <w:t>10</w:t>
            </w:r>
            <w:r w:rsidR="00512C02" w:rsidRPr="00D5468A">
              <w:rPr>
                <w:rFonts w:ascii="Lato" w:hAnsi="Lato"/>
                <w:noProof/>
                <w:webHidden/>
              </w:rPr>
              <w:fldChar w:fldCharType="end"/>
            </w:r>
          </w:hyperlink>
        </w:p>
        <w:p w:rsidR="00512C02" w:rsidRPr="00D5468A" w:rsidRDefault="00512C02">
          <w:pPr>
            <w:pStyle w:val="TOC3"/>
            <w:tabs>
              <w:tab w:val="left" w:pos="1899"/>
              <w:tab w:val="right" w:leader="dot" w:pos="10770"/>
            </w:tabs>
            <w:rPr>
              <w:rFonts w:ascii="Lato" w:eastAsiaTheme="minorEastAsia" w:hAnsi="Lato" w:cstheme="minorBidi"/>
              <w:noProof/>
              <w:lang w:val="en-AU" w:eastAsia="en-AU"/>
            </w:rPr>
          </w:pPr>
          <w:r w:rsidRPr="00D5468A">
            <w:rPr>
              <w:rStyle w:val="Hyperlink"/>
              <w:rFonts w:ascii="Lato" w:hAnsi="Lato"/>
              <w:noProof/>
              <w:u w:val="none"/>
            </w:rPr>
            <w:tab/>
          </w:r>
          <w:hyperlink w:anchor="_Toc530563501" w:history="1">
            <w:r w:rsidRPr="00D5468A">
              <w:rPr>
                <w:rStyle w:val="Hyperlink"/>
                <w:rFonts w:ascii="Lato" w:hAnsi="Lato"/>
                <w:noProof/>
                <w:spacing w:val="-2"/>
                <w:w w:val="101"/>
              </w:rPr>
              <w:t>4.1</w:t>
            </w:r>
            <w:r w:rsidRPr="00D5468A">
              <w:rPr>
                <w:rFonts w:ascii="Lato" w:eastAsiaTheme="minorEastAsia" w:hAnsi="Lato" w:cstheme="minorBidi"/>
                <w:noProof/>
                <w:lang w:val="en-AU" w:eastAsia="en-AU"/>
              </w:rPr>
              <w:t xml:space="preserve">      </w:t>
            </w:r>
            <w:r w:rsidRPr="00D5468A">
              <w:rPr>
                <w:rStyle w:val="Hyperlink"/>
                <w:rFonts w:ascii="Lato" w:hAnsi="Lato"/>
                <w:noProof/>
              </w:rPr>
              <w:t>The CEO</w:t>
            </w:r>
            <w:r w:rsidRPr="00D5468A">
              <w:rPr>
                <w:rFonts w:ascii="Lato" w:hAnsi="Lato"/>
                <w:noProof/>
                <w:webHidden/>
              </w:rPr>
              <w:tab/>
            </w:r>
            <w:r w:rsidRPr="00D5468A">
              <w:rPr>
                <w:rFonts w:ascii="Lato" w:hAnsi="Lato"/>
                <w:noProof/>
                <w:webHidden/>
              </w:rPr>
              <w:fldChar w:fldCharType="begin"/>
            </w:r>
            <w:r w:rsidRPr="00D5468A">
              <w:rPr>
                <w:rFonts w:ascii="Lato" w:hAnsi="Lato"/>
                <w:noProof/>
                <w:webHidden/>
              </w:rPr>
              <w:instrText xml:space="preserve"> PAGEREF _Toc530563501 \h </w:instrText>
            </w:r>
            <w:r w:rsidRPr="00D5468A">
              <w:rPr>
                <w:rFonts w:ascii="Lato" w:hAnsi="Lato"/>
                <w:noProof/>
                <w:webHidden/>
              </w:rPr>
            </w:r>
            <w:r w:rsidRPr="00D5468A">
              <w:rPr>
                <w:rFonts w:ascii="Lato" w:hAnsi="Lato"/>
                <w:noProof/>
                <w:webHidden/>
              </w:rPr>
              <w:fldChar w:fldCharType="separate"/>
            </w:r>
            <w:r w:rsidRPr="00D5468A">
              <w:rPr>
                <w:rFonts w:ascii="Lato" w:hAnsi="Lato"/>
                <w:noProof/>
                <w:webHidden/>
              </w:rPr>
              <w:t>10</w:t>
            </w:r>
            <w:r w:rsidRPr="00D5468A">
              <w:rPr>
                <w:rFonts w:ascii="Lato" w:hAnsi="Lato"/>
                <w:noProof/>
                <w:webHidden/>
              </w:rPr>
              <w:fldChar w:fldCharType="end"/>
            </w:r>
          </w:hyperlink>
        </w:p>
        <w:p w:rsidR="00512C02" w:rsidRPr="00D5468A" w:rsidRDefault="00512C02">
          <w:pPr>
            <w:pStyle w:val="TOC3"/>
            <w:tabs>
              <w:tab w:val="left" w:pos="1899"/>
              <w:tab w:val="right" w:leader="dot" w:pos="10770"/>
            </w:tabs>
            <w:rPr>
              <w:rFonts w:ascii="Lato" w:eastAsiaTheme="minorEastAsia" w:hAnsi="Lato" w:cstheme="minorBidi"/>
              <w:noProof/>
              <w:lang w:val="en-AU" w:eastAsia="en-AU"/>
            </w:rPr>
          </w:pPr>
          <w:r w:rsidRPr="00D5468A">
            <w:rPr>
              <w:rStyle w:val="Hyperlink"/>
              <w:rFonts w:ascii="Lato" w:hAnsi="Lato"/>
              <w:noProof/>
              <w:u w:val="none"/>
            </w:rPr>
            <w:tab/>
          </w:r>
          <w:hyperlink w:anchor="_Toc530563502" w:history="1">
            <w:r w:rsidRPr="00D5468A">
              <w:rPr>
                <w:rStyle w:val="Hyperlink"/>
                <w:rFonts w:ascii="Lato" w:hAnsi="Lato"/>
                <w:noProof/>
                <w:spacing w:val="-2"/>
                <w:w w:val="101"/>
              </w:rPr>
              <w:t>4.2</w:t>
            </w:r>
            <w:r w:rsidRPr="00D5468A">
              <w:rPr>
                <w:rFonts w:ascii="Lato" w:eastAsiaTheme="minorEastAsia" w:hAnsi="Lato" w:cstheme="minorBidi"/>
                <w:noProof/>
                <w:lang w:val="en-AU" w:eastAsia="en-AU"/>
              </w:rPr>
              <w:t xml:space="preserve">      </w:t>
            </w:r>
            <w:r w:rsidRPr="00D5468A">
              <w:rPr>
                <w:rStyle w:val="Hyperlink"/>
                <w:rFonts w:ascii="Lato" w:hAnsi="Lato"/>
                <w:noProof/>
              </w:rPr>
              <w:t>The Director of Corporate Communications</w:t>
            </w:r>
            <w:r w:rsidRPr="00D5468A">
              <w:rPr>
                <w:rFonts w:ascii="Lato" w:hAnsi="Lato"/>
                <w:noProof/>
                <w:webHidden/>
              </w:rPr>
              <w:tab/>
            </w:r>
            <w:r w:rsidRPr="00D5468A">
              <w:rPr>
                <w:rFonts w:ascii="Lato" w:hAnsi="Lato"/>
                <w:noProof/>
                <w:webHidden/>
              </w:rPr>
              <w:fldChar w:fldCharType="begin"/>
            </w:r>
            <w:r w:rsidRPr="00D5468A">
              <w:rPr>
                <w:rFonts w:ascii="Lato" w:hAnsi="Lato"/>
                <w:noProof/>
                <w:webHidden/>
              </w:rPr>
              <w:instrText xml:space="preserve"> PAGEREF _Toc530563502 \h </w:instrText>
            </w:r>
            <w:r w:rsidRPr="00D5468A">
              <w:rPr>
                <w:rFonts w:ascii="Lato" w:hAnsi="Lato"/>
                <w:noProof/>
                <w:webHidden/>
              </w:rPr>
            </w:r>
            <w:r w:rsidRPr="00D5468A">
              <w:rPr>
                <w:rFonts w:ascii="Lato" w:hAnsi="Lato"/>
                <w:noProof/>
                <w:webHidden/>
              </w:rPr>
              <w:fldChar w:fldCharType="separate"/>
            </w:r>
            <w:r w:rsidRPr="00D5468A">
              <w:rPr>
                <w:rFonts w:ascii="Lato" w:hAnsi="Lato"/>
                <w:noProof/>
                <w:webHidden/>
              </w:rPr>
              <w:t>10</w:t>
            </w:r>
            <w:r w:rsidRPr="00D5468A">
              <w:rPr>
                <w:rFonts w:ascii="Lato" w:hAnsi="Lato"/>
                <w:noProof/>
                <w:webHidden/>
              </w:rPr>
              <w:fldChar w:fldCharType="end"/>
            </w:r>
          </w:hyperlink>
        </w:p>
        <w:p w:rsidR="00512C02" w:rsidRPr="00D5468A" w:rsidRDefault="00512C02">
          <w:pPr>
            <w:pStyle w:val="TOC3"/>
            <w:tabs>
              <w:tab w:val="left" w:pos="1899"/>
              <w:tab w:val="right" w:leader="dot" w:pos="10770"/>
            </w:tabs>
            <w:rPr>
              <w:rFonts w:ascii="Lato" w:eastAsiaTheme="minorEastAsia" w:hAnsi="Lato" w:cstheme="minorBidi"/>
              <w:noProof/>
              <w:lang w:val="en-AU" w:eastAsia="en-AU"/>
            </w:rPr>
          </w:pPr>
          <w:r w:rsidRPr="00D5468A">
            <w:rPr>
              <w:rStyle w:val="Hyperlink"/>
              <w:rFonts w:ascii="Lato" w:hAnsi="Lato"/>
              <w:noProof/>
              <w:u w:val="none"/>
            </w:rPr>
            <w:tab/>
          </w:r>
          <w:hyperlink w:anchor="_Toc530563503" w:history="1">
            <w:r w:rsidRPr="00D5468A">
              <w:rPr>
                <w:rStyle w:val="Hyperlink"/>
                <w:rFonts w:ascii="Lato" w:hAnsi="Lato"/>
                <w:noProof/>
                <w:spacing w:val="-2"/>
                <w:w w:val="101"/>
              </w:rPr>
              <w:t>4.3</w:t>
            </w:r>
            <w:r w:rsidRPr="00D5468A">
              <w:rPr>
                <w:rFonts w:ascii="Lato" w:eastAsiaTheme="minorEastAsia" w:hAnsi="Lato" w:cstheme="minorBidi"/>
                <w:noProof/>
                <w:lang w:val="en-AU" w:eastAsia="en-AU"/>
              </w:rPr>
              <w:t xml:space="preserve">      </w:t>
            </w:r>
            <w:r w:rsidRPr="00D5468A">
              <w:rPr>
                <w:rStyle w:val="Hyperlink"/>
                <w:rFonts w:ascii="Lato" w:hAnsi="Lato"/>
                <w:noProof/>
              </w:rPr>
              <w:t>Territory Families and Staff</w:t>
            </w:r>
            <w:r w:rsidRPr="00D5468A">
              <w:rPr>
                <w:rFonts w:ascii="Lato" w:hAnsi="Lato"/>
                <w:noProof/>
                <w:webHidden/>
              </w:rPr>
              <w:tab/>
            </w:r>
            <w:r w:rsidRPr="00D5468A">
              <w:rPr>
                <w:rFonts w:ascii="Lato" w:hAnsi="Lato"/>
                <w:noProof/>
                <w:webHidden/>
              </w:rPr>
              <w:fldChar w:fldCharType="begin"/>
            </w:r>
            <w:r w:rsidRPr="00D5468A">
              <w:rPr>
                <w:rFonts w:ascii="Lato" w:hAnsi="Lato"/>
                <w:noProof/>
                <w:webHidden/>
              </w:rPr>
              <w:instrText xml:space="preserve"> PAGEREF _Toc530563503 \h </w:instrText>
            </w:r>
            <w:r w:rsidRPr="00D5468A">
              <w:rPr>
                <w:rFonts w:ascii="Lato" w:hAnsi="Lato"/>
                <w:noProof/>
                <w:webHidden/>
              </w:rPr>
            </w:r>
            <w:r w:rsidRPr="00D5468A">
              <w:rPr>
                <w:rFonts w:ascii="Lato" w:hAnsi="Lato"/>
                <w:noProof/>
                <w:webHidden/>
              </w:rPr>
              <w:fldChar w:fldCharType="separate"/>
            </w:r>
            <w:r w:rsidRPr="00D5468A">
              <w:rPr>
                <w:rFonts w:ascii="Lato" w:hAnsi="Lato"/>
                <w:noProof/>
                <w:webHidden/>
              </w:rPr>
              <w:t>11</w:t>
            </w:r>
            <w:r w:rsidRPr="00D5468A">
              <w:rPr>
                <w:rFonts w:ascii="Lato" w:hAnsi="Lato"/>
                <w:noProof/>
                <w:webHidden/>
              </w:rPr>
              <w:fldChar w:fldCharType="end"/>
            </w:r>
          </w:hyperlink>
        </w:p>
        <w:p w:rsidR="00512C02" w:rsidRPr="00D5468A" w:rsidRDefault="00801993">
          <w:pPr>
            <w:pStyle w:val="TOC3"/>
            <w:tabs>
              <w:tab w:val="left" w:pos="1899"/>
              <w:tab w:val="right" w:leader="dot" w:pos="10770"/>
            </w:tabs>
            <w:rPr>
              <w:rFonts w:ascii="Lato" w:eastAsiaTheme="minorEastAsia" w:hAnsi="Lato" w:cstheme="minorBidi"/>
              <w:noProof/>
              <w:lang w:val="en-AU" w:eastAsia="en-AU"/>
            </w:rPr>
          </w:pPr>
          <w:hyperlink w:anchor="_Toc530563504" w:history="1">
            <w:r w:rsidR="00512C02" w:rsidRPr="00D5468A">
              <w:rPr>
                <w:rStyle w:val="Hyperlink"/>
                <w:rFonts w:ascii="Lato" w:hAnsi="Lato"/>
                <w:noProof/>
              </w:rPr>
              <w:t>5</w:t>
            </w:r>
            <w:r w:rsidR="00512C02" w:rsidRPr="00D5468A">
              <w:rPr>
                <w:rFonts w:ascii="Lato" w:eastAsiaTheme="minorEastAsia" w:hAnsi="Lato" w:cstheme="minorBidi"/>
                <w:noProof/>
                <w:lang w:val="en-AU" w:eastAsia="en-AU"/>
              </w:rPr>
              <w:tab/>
            </w:r>
            <w:r w:rsidR="00512C02" w:rsidRPr="00D5468A">
              <w:rPr>
                <w:rStyle w:val="Hyperlink"/>
                <w:rFonts w:ascii="Lato" w:hAnsi="Lato"/>
                <w:noProof/>
              </w:rPr>
              <w:t>COMPLIANCE WITH POLICY</w:t>
            </w:r>
            <w:r w:rsidR="00512C02" w:rsidRPr="00D5468A">
              <w:rPr>
                <w:rFonts w:ascii="Lato" w:hAnsi="Lato"/>
                <w:noProof/>
                <w:webHidden/>
              </w:rPr>
              <w:tab/>
            </w:r>
            <w:r w:rsidR="00512C02" w:rsidRPr="00D5468A">
              <w:rPr>
                <w:rFonts w:ascii="Lato" w:hAnsi="Lato"/>
                <w:noProof/>
                <w:webHidden/>
              </w:rPr>
              <w:fldChar w:fldCharType="begin"/>
            </w:r>
            <w:r w:rsidR="00512C02" w:rsidRPr="00D5468A">
              <w:rPr>
                <w:rFonts w:ascii="Lato" w:hAnsi="Lato"/>
                <w:noProof/>
                <w:webHidden/>
              </w:rPr>
              <w:instrText xml:space="preserve"> PAGEREF _Toc530563504 \h </w:instrText>
            </w:r>
            <w:r w:rsidR="00512C02" w:rsidRPr="00D5468A">
              <w:rPr>
                <w:rFonts w:ascii="Lato" w:hAnsi="Lato"/>
                <w:noProof/>
                <w:webHidden/>
              </w:rPr>
            </w:r>
            <w:r w:rsidR="00512C02" w:rsidRPr="00D5468A">
              <w:rPr>
                <w:rFonts w:ascii="Lato" w:hAnsi="Lato"/>
                <w:noProof/>
                <w:webHidden/>
              </w:rPr>
              <w:fldChar w:fldCharType="separate"/>
            </w:r>
            <w:r w:rsidR="00512C02" w:rsidRPr="00D5468A">
              <w:rPr>
                <w:rFonts w:ascii="Lato" w:hAnsi="Lato"/>
                <w:noProof/>
                <w:webHidden/>
              </w:rPr>
              <w:t>11</w:t>
            </w:r>
            <w:r w:rsidR="00512C02" w:rsidRPr="00D5468A">
              <w:rPr>
                <w:rFonts w:ascii="Lato" w:hAnsi="Lato"/>
                <w:noProof/>
                <w:webHidden/>
              </w:rPr>
              <w:fldChar w:fldCharType="end"/>
            </w:r>
          </w:hyperlink>
        </w:p>
        <w:p w:rsidR="00512C02" w:rsidRPr="00D5468A" w:rsidRDefault="00801993">
          <w:pPr>
            <w:pStyle w:val="TOC3"/>
            <w:tabs>
              <w:tab w:val="left" w:pos="1899"/>
              <w:tab w:val="right" w:leader="dot" w:pos="10770"/>
            </w:tabs>
            <w:rPr>
              <w:rFonts w:ascii="Lato" w:eastAsiaTheme="minorEastAsia" w:hAnsi="Lato" w:cstheme="minorBidi"/>
              <w:noProof/>
              <w:lang w:val="en-AU" w:eastAsia="en-AU"/>
            </w:rPr>
          </w:pPr>
          <w:hyperlink w:anchor="_Toc530563505" w:history="1">
            <w:r w:rsidR="00512C02" w:rsidRPr="00D5468A">
              <w:rPr>
                <w:rStyle w:val="Hyperlink"/>
                <w:rFonts w:ascii="Lato" w:hAnsi="Lato"/>
                <w:noProof/>
              </w:rPr>
              <w:t>6</w:t>
            </w:r>
            <w:r w:rsidR="00512C02" w:rsidRPr="00D5468A">
              <w:rPr>
                <w:rFonts w:ascii="Lato" w:eastAsiaTheme="minorEastAsia" w:hAnsi="Lato" w:cstheme="minorBidi"/>
                <w:noProof/>
                <w:lang w:val="en-AU" w:eastAsia="en-AU"/>
              </w:rPr>
              <w:tab/>
            </w:r>
            <w:r w:rsidR="00512C02" w:rsidRPr="00D5468A">
              <w:rPr>
                <w:rStyle w:val="Hyperlink"/>
                <w:rFonts w:ascii="Lato" w:hAnsi="Lato"/>
                <w:noProof/>
              </w:rPr>
              <w:t>REVIEW AND ENDORSEMENT</w:t>
            </w:r>
            <w:r w:rsidR="00512C02" w:rsidRPr="00D5468A">
              <w:rPr>
                <w:rFonts w:ascii="Lato" w:hAnsi="Lato"/>
                <w:noProof/>
                <w:webHidden/>
              </w:rPr>
              <w:tab/>
            </w:r>
            <w:r w:rsidR="00512C02" w:rsidRPr="00D5468A">
              <w:rPr>
                <w:rFonts w:ascii="Lato" w:hAnsi="Lato"/>
                <w:noProof/>
                <w:webHidden/>
              </w:rPr>
              <w:fldChar w:fldCharType="begin"/>
            </w:r>
            <w:r w:rsidR="00512C02" w:rsidRPr="00D5468A">
              <w:rPr>
                <w:rFonts w:ascii="Lato" w:hAnsi="Lato"/>
                <w:noProof/>
                <w:webHidden/>
              </w:rPr>
              <w:instrText xml:space="preserve"> PAGEREF _Toc530563505 \h </w:instrText>
            </w:r>
            <w:r w:rsidR="00512C02" w:rsidRPr="00D5468A">
              <w:rPr>
                <w:rFonts w:ascii="Lato" w:hAnsi="Lato"/>
                <w:noProof/>
                <w:webHidden/>
              </w:rPr>
            </w:r>
            <w:r w:rsidR="00512C02" w:rsidRPr="00D5468A">
              <w:rPr>
                <w:rFonts w:ascii="Lato" w:hAnsi="Lato"/>
                <w:noProof/>
                <w:webHidden/>
              </w:rPr>
              <w:fldChar w:fldCharType="separate"/>
            </w:r>
            <w:r w:rsidR="00512C02" w:rsidRPr="00D5468A">
              <w:rPr>
                <w:rFonts w:ascii="Lato" w:hAnsi="Lato"/>
                <w:noProof/>
                <w:webHidden/>
              </w:rPr>
              <w:t>11</w:t>
            </w:r>
            <w:r w:rsidR="00512C02" w:rsidRPr="00D5468A">
              <w:rPr>
                <w:rFonts w:ascii="Lato" w:hAnsi="Lato"/>
                <w:noProof/>
                <w:webHidden/>
              </w:rPr>
              <w:fldChar w:fldCharType="end"/>
            </w:r>
          </w:hyperlink>
        </w:p>
        <w:p w:rsidR="00512C02" w:rsidRPr="00D5468A" w:rsidRDefault="00801993">
          <w:pPr>
            <w:pStyle w:val="TOC3"/>
            <w:tabs>
              <w:tab w:val="left" w:pos="1899"/>
              <w:tab w:val="right" w:leader="dot" w:pos="10770"/>
            </w:tabs>
            <w:rPr>
              <w:rFonts w:ascii="Lato" w:eastAsiaTheme="minorEastAsia" w:hAnsi="Lato" w:cstheme="minorBidi"/>
              <w:noProof/>
              <w:lang w:val="en-AU" w:eastAsia="en-AU"/>
            </w:rPr>
          </w:pPr>
          <w:hyperlink w:anchor="_Toc530563506" w:history="1">
            <w:r w:rsidR="00512C02" w:rsidRPr="00D5468A">
              <w:rPr>
                <w:rStyle w:val="Hyperlink"/>
                <w:rFonts w:ascii="Lato" w:hAnsi="Lato"/>
                <w:noProof/>
              </w:rPr>
              <w:t>7</w:t>
            </w:r>
            <w:r w:rsidR="00512C02" w:rsidRPr="00D5468A">
              <w:rPr>
                <w:rFonts w:ascii="Lato" w:eastAsiaTheme="minorEastAsia" w:hAnsi="Lato" w:cstheme="minorBidi"/>
                <w:noProof/>
                <w:lang w:val="en-AU" w:eastAsia="en-AU"/>
              </w:rPr>
              <w:tab/>
            </w:r>
            <w:r w:rsidR="00512C02" w:rsidRPr="00D5468A">
              <w:rPr>
                <w:rStyle w:val="Hyperlink"/>
                <w:rFonts w:ascii="Lato" w:hAnsi="Lato"/>
                <w:noProof/>
              </w:rPr>
              <w:t>DEFINITIONS</w:t>
            </w:r>
            <w:r w:rsidR="00512C02" w:rsidRPr="00D5468A">
              <w:rPr>
                <w:rFonts w:ascii="Lato" w:hAnsi="Lato"/>
                <w:noProof/>
                <w:webHidden/>
              </w:rPr>
              <w:tab/>
            </w:r>
            <w:r w:rsidR="00512C02" w:rsidRPr="00D5468A">
              <w:rPr>
                <w:rFonts w:ascii="Lato" w:hAnsi="Lato"/>
                <w:noProof/>
                <w:webHidden/>
              </w:rPr>
              <w:fldChar w:fldCharType="begin"/>
            </w:r>
            <w:r w:rsidR="00512C02" w:rsidRPr="00D5468A">
              <w:rPr>
                <w:rFonts w:ascii="Lato" w:hAnsi="Lato"/>
                <w:noProof/>
                <w:webHidden/>
              </w:rPr>
              <w:instrText xml:space="preserve"> PAGEREF _Toc530563506 \h </w:instrText>
            </w:r>
            <w:r w:rsidR="00512C02" w:rsidRPr="00D5468A">
              <w:rPr>
                <w:rFonts w:ascii="Lato" w:hAnsi="Lato"/>
                <w:noProof/>
                <w:webHidden/>
              </w:rPr>
            </w:r>
            <w:r w:rsidR="00512C02" w:rsidRPr="00D5468A">
              <w:rPr>
                <w:rFonts w:ascii="Lato" w:hAnsi="Lato"/>
                <w:noProof/>
                <w:webHidden/>
              </w:rPr>
              <w:fldChar w:fldCharType="separate"/>
            </w:r>
            <w:r w:rsidR="00512C02" w:rsidRPr="00D5468A">
              <w:rPr>
                <w:rFonts w:ascii="Lato" w:hAnsi="Lato"/>
                <w:noProof/>
                <w:webHidden/>
              </w:rPr>
              <w:t>11</w:t>
            </w:r>
            <w:r w:rsidR="00512C02" w:rsidRPr="00D5468A">
              <w:rPr>
                <w:rFonts w:ascii="Lato" w:hAnsi="Lato"/>
                <w:noProof/>
                <w:webHidden/>
              </w:rPr>
              <w:fldChar w:fldCharType="end"/>
            </w:r>
          </w:hyperlink>
        </w:p>
        <w:p w:rsidR="00512C02" w:rsidRPr="00D5468A" w:rsidRDefault="00801993">
          <w:pPr>
            <w:pStyle w:val="TOC3"/>
            <w:tabs>
              <w:tab w:val="left" w:pos="1899"/>
              <w:tab w:val="right" w:leader="dot" w:pos="10770"/>
            </w:tabs>
            <w:rPr>
              <w:rFonts w:ascii="Lato" w:eastAsiaTheme="minorEastAsia" w:hAnsi="Lato" w:cstheme="minorBidi"/>
              <w:noProof/>
              <w:lang w:val="en-AU" w:eastAsia="en-AU"/>
            </w:rPr>
          </w:pPr>
          <w:hyperlink w:anchor="_Toc530563507" w:history="1">
            <w:r w:rsidR="00512C02" w:rsidRPr="00D5468A">
              <w:rPr>
                <w:rStyle w:val="Hyperlink"/>
                <w:rFonts w:ascii="Lato" w:hAnsi="Lato"/>
                <w:noProof/>
              </w:rPr>
              <w:t>8</w:t>
            </w:r>
            <w:r w:rsidR="00512C02" w:rsidRPr="00D5468A">
              <w:rPr>
                <w:rFonts w:ascii="Lato" w:eastAsiaTheme="minorEastAsia" w:hAnsi="Lato" w:cstheme="minorBidi"/>
                <w:noProof/>
                <w:lang w:val="en-AU" w:eastAsia="en-AU"/>
              </w:rPr>
              <w:tab/>
            </w:r>
            <w:r w:rsidR="00512C02" w:rsidRPr="00D5468A">
              <w:rPr>
                <w:rStyle w:val="Hyperlink"/>
                <w:rFonts w:ascii="Lato" w:hAnsi="Lato"/>
                <w:noProof/>
              </w:rPr>
              <w:t>LEGISLATION AND OTHER</w:t>
            </w:r>
            <w:r w:rsidR="00512C02" w:rsidRPr="00D5468A">
              <w:rPr>
                <w:rStyle w:val="Hyperlink"/>
                <w:rFonts w:ascii="Lato" w:hAnsi="Lato"/>
                <w:noProof/>
                <w:spacing w:val="1"/>
              </w:rPr>
              <w:t xml:space="preserve"> </w:t>
            </w:r>
            <w:r w:rsidR="00512C02" w:rsidRPr="00D5468A">
              <w:rPr>
                <w:rStyle w:val="Hyperlink"/>
                <w:rFonts w:ascii="Lato" w:hAnsi="Lato"/>
                <w:noProof/>
              </w:rPr>
              <w:t>REFERENCES</w:t>
            </w:r>
            <w:r w:rsidR="00512C02" w:rsidRPr="00D5468A">
              <w:rPr>
                <w:rFonts w:ascii="Lato" w:hAnsi="Lato"/>
                <w:noProof/>
                <w:webHidden/>
              </w:rPr>
              <w:tab/>
            </w:r>
            <w:r w:rsidR="00512C02" w:rsidRPr="00D5468A">
              <w:rPr>
                <w:rFonts w:ascii="Lato" w:hAnsi="Lato"/>
                <w:noProof/>
                <w:webHidden/>
              </w:rPr>
              <w:fldChar w:fldCharType="begin"/>
            </w:r>
            <w:r w:rsidR="00512C02" w:rsidRPr="00D5468A">
              <w:rPr>
                <w:rFonts w:ascii="Lato" w:hAnsi="Lato"/>
                <w:noProof/>
                <w:webHidden/>
              </w:rPr>
              <w:instrText xml:space="preserve"> PAGEREF _Toc530563507 \h </w:instrText>
            </w:r>
            <w:r w:rsidR="00512C02" w:rsidRPr="00D5468A">
              <w:rPr>
                <w:rFonts w:ascii="Lato" w:hAnsi="Lato"/>
                <w:noProof/>
                <w:webHidden/>
              </w:rPr>
            </w:r>
            <w:r w:rsidR="00512C02" w:rsidRPr="00D5468A">
              <w:rPr>
                <w:rFonts w:ascii="Lato" w:hAnsi="Lato"/>
                <w:noProof/>
                <w:webHidden/>
              </w:rPr>
              <w:fldChar w:fldCharType="separate"/>
            </w:r>
            <w:r w:rsidR="00512C02" w:rsidRPr="00D5468A">
              <w:rPr>
                <w:rFonts w:ascii="Lato" w:hAnsi="Lato"/>
                <w:noProof/>
                <w:webHidden/>
              </w:rPr>
              <w:t>11</w:t>
            </w:r>
            <w:r w:rsidR="00512C02" w:rsidRPr="00D5468A">
              <w:rPr>
                <w:rFonts w:ascii="Lato" w:hAnsi="Lato"/>
                <w:noProof/>
                <w:webHidden/>
              </w:rPr>
              <w:fldChar w:fldCharType="end"/>
            </w:r>
          </w:hyperlink>
        </w:p>
        <w:p w:rsidR="00512C02" w:rsidRPr="00D5468A" w:rsidRDefault="00801993">
          <w:pPr>
            <w:pStyle w:val="TOC3"/>
            <w:tabs>
              <w:tab w:val="left" w:pos="1899"/>
              <w:tab w:val="right" w:leader="dot" w:pos="10770"/>
            </w:tabs>
            <w:rPr>
              <w:rFonts w:ascii="Lato" w:eastAsiaTheme="minorEastAsia" w:hAnsi="Lato" w:cstheme="minorBidi"/>
              <w:noProof/>
              <w:lang w:val="en-AU" w:eastAsia="en-AU"/>
            </w:rPr>
          </w:pPr>
          <w:hyperlink w:anchor="_Toc530563508" w:history="1">
            <w:r w:rsidR="00512C02" w:rsidRPr="00D5468A">
              <w:rPr>
                <w:rStyle w:val="Hyperlink"/>
                <w:rFonts w:ascii="Lato" w:hAnsi="Lato"/>
                <w:noProof/>
              </w:rPr>
              <w:t>9</w:t>
            </w:r>
            <w:r w:rsidR="00512C02" w:rsidRPr="00D5468A">
              <w:rPr>
                <w:rFonts w:ascii="Lato" w:eastAsiaTheme="minorEastAsia" w:hAnsi="Lato" w:cstheme="minorBidi"/>
                <w:noProof/>
                <w:lang w:val="en-AU" w:eastAsia="en-AU"/>
              </w:rPr>
              <w:tab/>
            </w:r>
            <w:r w:rsidR="00512C02" w:rsidRPr="00D5468A">
              <w:rPr>
                <w:rStyle w:val="Hyperlink"/>
                <w:rFonts w:ascii="Lato" w:hAnsi="Lato"/>
                <w:noProof/>
              </w:rPr>
              <w:t>RELATED</w:t>
            </w:r>
            <w:r w:rsidR="00512C02" w:rsidRPr="00D5468A">
              <w:rPr>
                <w:rStyle w:val="Hyperlink"/>
                <w:rFonts w:ascii="Lato" w:hAnsi="Lato"/>
                <w:noProof/>
                <w:spacing w:val="-1"/>
              </w:rPr>
              <w:t xml:space="preserve"> </w:t>
            </w:r>
            <w:r w:rsidR="00512C02" w:rsidRPr="00D5468A">
              <w:rPr>
                <w:rStyle w:val="Hyperlink"/>
                <w:rFonts w:ascii="Lato" w:hAnsi="Lato"/>
                <w:noProof/>
              </w:rPr>
              <w:t>DOCUMENTS</w:t>
            </w:r>
            <w:r w:rsidR="00512C02" w:rsidRPr="00D5468A">
              <w:rPr>
                <w:rFonts w:ascii="Lato" w:hAnsi="Lato"/>
                <w:noProof/>
                <w:webHidden/>
              </w:rPr>
              <w:tab/>
            </w:r>
            <w:r w:rsidR="00512C02" w:rsidRPr="00D5468A">
              <w:rPr>
                <w:rFonts w:ascii="Lato" w:hAnsi="Lato"/>
                <w:noProof/>
                <w:webHidden/>
              </w:rPr>
              <w:fldChar w:fldCharType="begin"/>
            </w:r>
            <w:r w:rsidR="00512C02" w:rsidRPr="00D5468A">
              <w:rPr>
                <w:rFonts w:ascii="Lato" w:hAnsi="Lato"/>
                <w:noProof/>
                <w:webHidden/>
              </w:rPr>
              <w:instrText xml:space="preserve"> PAGEREF _Toc530563508 \h </w:instrText>
            </w:r>
            <w:r w:rsidR="00512C02" w:rsidRPr="00D5468A">
              <w:rPr>
                <w:rFonts w:ascii="Lato" w:hAnsi="Lato"/>
                <w:noProof/>
                <w:webHidden/>
              </w:rPr>
            </w:r>
            <w:r w:rsidR="00512C02" w:rsidRPr="00D5468A">
              <w:rPr>
                <w:rFonts w:ascii="Lato" w:hAnsi="Lato"/>
                <w:noProof/>
                <w:webHidden/>
              </w:rPr>
              <w:fldChar w:fldCharType="separate"/>
            </w:r>
            <w:r w:rsidR="00512C02" w:rsidRPr="00D5468A">
              <w:rPr>
                <w:rFonts w:ascii="Lato" w:hAnsi="Lato"/>
                <w:noProof/>
                <w:webHidden/>
              </w:rPr>
              <w:t>11</w:t>
            </w:r>
            <w:r w:rsidR="00512C02" w:rsidRPr="00D5468A">
              <w:rPr>
                <w:rFonts w:ascii="Lato" w:hAnsi="Lato"/>
                <w:noProof/>
                <w:webHidden/>
              </w:rPr>
              <w:fldChar w:fldCharType="end"/>
            </w:r>
          </w:hyperlink>
        </w:p>
        <w:p w:rsidR="00EB26D7" w:rsidRDefault="00EB26D7">
          <w:r>
            <w:rPr>
              <w:b/>
              <w:bCs/>
              <w:noProof/>
            </w:rPr>
            <w:fldChar w:fldCharType="end"/>
          </w:r>
        </w:p>
      </w:sdtContent>
    </w:sdt>
    <w:p w:rsidR="00F3626B" w:rsidRPr="008962B0" w:rsidRDefault="007C4146">
      <w:pPr>
        <w:rPr>
          <w:sz w:val="23"/>
          <w:szCs w:val="23"/>
        </w:rPr>
        <w:sectPr w:rsidR="00F3626B" w:rsidRPr="008962B0">
          <w:pgSz w:w="11900" w:h="16840"/>
          <w:pgMar w:top="2620" w:right="400" w:bottom="1840" w:left="720" w:header="1682" w:footer="1649" w:gutter="0"/>
          <w:cols w:space="720"/>
        </w:sectPr>
      </w:pPr>
      <w:r w:rsidRPr="008962B0">
        <w:rPr>
          <w:sz w:val="23"/>
          <w:szCs w:val="23"/>
        </w:rPr>
        <w:tab/>
      </w:r>
    </w:p>
    <w:p w:rsidR="00F3626B" w:rsidRDefault="00F3626B" w:rsidP="009B794F">
      <w:pPr>
        <w:pStyle w:val="BodyText"/>
        <w:spacing w:before="3"/>
        <w:rPr>
          <w:sz w:val="25"/>
        </w:rPr>
      </w:pPr>
    </w:p>
    <w:p w:rsidR="00F3626B" w:rsidRPr="00A13CD6" w:rsidRDefault="00AF4983" w:rsidP="009B794F">
      <w:pPr>
        <w:pStyle w:val="Heading3"/>
        <w:numPr>
          <w:ilvl w:val="0"/>
          <w:numId w:val="4"/>
        </w:numPr>
        <w:tabs>
          <w:tab w:val="left" w:pos="1899"/>
          <w:tab w:val="left" w:pos="1900"/>
        </w:tabs>
        <w:spacing w:before="1"/>
        <w:ind w:hanging="552"/>
        <w:rPr>
          <w:rFonts w:ascii="Lato" w:hAnsi="Lato"/>
          <w:sz w:val="22"/>
          <w:szCs w:val="22"/>
        </w:rPr>
      </w:pPr>
      <w:bookmarkStart w:id="5" w:name="_TOC_250021"/>
      <w:bookmarkStart w:id="6" w:name="_Toc530563485"/>
      <w:bookmarkEnd w:id="5"/>
      <w:r w:rsidRPr="00A13CD6">
        <w:rPr>
          <w:rFonts w:ascii="Lato" w:hAnsi="Lato"/>
          <w:sz w:val="22"/>
          <w:szCs w:val="22"/>
        </w:rPr>
        <w:t>PURPOSE</w:t>
      </w:r>
      <w:bookmarkEnd w:id="6"/>
    </w:p>
    <w:p w:rsidR="00F3626B" w:rsidRPr="00A13CD6" w:rsidRDefault="00F3626B" w:rsidP="009B794F">
      <w:pPr>
        <w:pStyle w:val="BodyText"/>
        <w:spacing w:before="4"/>
        <w:rPr>
          <w:rFonts w:ascii="Lato" w:hAnsi="Lato"/>
          <w:b/>
          <w:sz w:val="22"/>
          <w:szCs w:val="22"/>
        </w:rPr>
      </w:pPr>
    </w:p>
    <w:p w:rsidR="00F3626B" w:rsidRPr="00A13CD6" w:rsidRDefault="00AF4983" w:rsidP="009B794F">
      <w:pPr>
        <w:pStyle w:val="BodyText"/>
        <w:ind w:left="1899"/>
        <w:rPr>
          <w:rFonts w:ascii="Lato" w:hAnsi="Lato"/>
          <w:sz w:val="22"/>
          <w:szCs w:val="22"/>
        </w:rPr>
      </w:pPr>
      <w:r w:rsidRPr="00A13CD6">
        <w:rPr>
          <w:rFonts w:ascii="Lato" w:hAnsi="Lato"/>
          <w:sz w:val="22"/>
          <w:szCs w:val="22"/>
        </w:rPr>
        <w:t>This policy has been developed to:</w:t>
      </w:r>
    </w:p>
    <w:p w:rsidR="00F3626B" w:rsidRPr="00A13CD6" w:rsidRDefault="00F3626B" w:rsidP="00AE3C97">
      <w:pPr>
        <w:pStyle w:val="BodyText"/>
        <w:spacing w:before="7"/>
        <w:rPr>
          <w:rFonts w:ascii="Lato" w:hAnsi="Lato"/>
          <w:sz w:val="22"/>
          <w:szCs w:val="22"/>
        </w:rPr>
      </w:pPr>
    </w:p>
    <w:p w:rsidR="00F3626B" w:rsidRPr="00A13CD6" w:rsidRDefault="00AF4983" w:rsidP="00AE3C97">
      <w:pPr>
        <w:pStyle w:val="ListParagraph"/>
        <w:numPr>
          <w:ilvl w:val="1"/>
          <w:numId w:val="4"/>
        </w:numPr>
        <w:tabs>
          <w:tab w:val="left" w:pos="2451"/>
        </w:tabs>
        <w:spacing w:line="242" w:lineRule="auto"/>
        <w:ind w:right="992"/>
        <w:rPr>
          <w:rFonts w:ascii="Lato" w:hAnsi="Lato"/>
        </w:rPr>
      </w:pPr>
      <w:r w:rsidRPr="00A13CD6">
        <w:rPr>
          <w:rFonts w:ascii="Lato" w:hAnsi="Lato"/>
        </w:rPr>
        <w:t>Ensure that any information provided to the media and the public is accurate, reliable, repr</w:t>
      </w:r>
      <w:r w:rsidR="00600CEE" w:rsidRPr="00A13CD6">
        <w:rPr>
          <w:rFonts w:ascii="Lato" w:hAnsi="Lato"/>
        </w:rPr>
        <w:t>esents the best interests of</w:t>
      </w:r>
      <w:r w:rsidRPr="00A13CD6">
        <w:rPr>
          <w:rFonts w:ascii="Lato" w:hAnsi="Lato"/>
        </w:rPr>
        <w:t xml:space="preserve"> </w:t>
      </w:r>
      <w:r w:rsidR="00925BA7" w:rsidRPr="00A13CD6">
        <w:rPr>
          <w:rFonts w:ascii="Lato" w:hAnsi="Lato"/>
        </w:rPr>
        <w:t>children and families</w:t>
      </w:r>
      <w:r w:rsidRPr="00A13CD6">
        <w:rPr>
          <w:rFonts w:ascii="Lato" w:hAnsi="Lato"/>
        </w:rPr>
        <w:t xml:space="preserve"> as well as being in the public</w:t>
      </w:r>
      <w:r w:rsidRPr="00A13CD6">
        <w:rPr>
          <w:rFonts w:ascii="Lato" w:hAnsi="Lato"/>
          <w:spacing w:val="-1"/>
        </w:rPr>
        <w:t xml:space="preserve"> </w:t>
      </w:r>
      <w:r w:rsidR="000F7FF4" w:rsidRPr="00A13CD6">
        <w:rPr>
          <w:rFonts w:ascii="Lato" w:hAnsi="Lato"/>
        </w:rPr>
        <w:t>interest.</w:t>
      </w:r>
    </w:p>
    <w:p w:rsidR="00F3626B" w:rsidRPr="00A13CD6" w:rsidRDefault="00F3626B" w:rsidP="00AE3C97">
      <w:pPr>
        <w:pStyle w:val="BodyText"/>
        <w:spacing w:before="8"/>
        <w:rPr>
          <w:rFonts w:ascii="Lato" w:hAnsi="Lato"/>
          <w:sz w:val="22"/>
          <w:szCs w:val="22"/>
        </w:rPr>
      </w:pPr>
    </w:p>
    <w:p w:rsidR="00F3626B" w:rsidRPr="00A13CD6" w:rsidRDefault="00AF4983" w:rsidP="00193AB1">
      <w:pPr>
        <w:pStyle w:val="ListParagraph"/>
        <w:numPr>
          <w:ilvl w:val="1"/>
          <w:numId w:val="4"/>
        </w:numPr>
        <w:tabs>
          <w:tab w:val="left" w:pos="2450"/>
          <w:tab w:val="left" w:pos="2451"/>
          <w:tab w:val="left" w:pos="3360"/>
          <w:tab w:val="left" w:pos="3854"/>
          <w:tab w:val="left" w:pos="4414"/>
          <w:tab w:val="left" w:pos="4819"/>
          <w:tab w:val="left" w:pos="5989"/>
          <w:tab w:val="left" w:pos="6535"/>
          <w:tab w:val="left" w:pos="7953"/>
          <w:tab w:val="left" w:pos="9266"/>
        </w:tabs>
        <w:spacing w:line="242" w:lineRule="auto"/>
        <w:ind w:right="994"/>
        <w:rPr>
          <w:rFonts w:ascii="Lato" w:hAnsi="Lato"/>
        </w:rPr>
      </w:pPr>
      <w:r w:rsidRPr="00A13CD6">
        <w:rPr>
          <w:rFonts w:ascii="Lato" w:hAnsi="Lato"/>
        </w:rPr>
        <w:t>Re</w:t>
      </w:r>
      <w:r w:rsidR="007C4146" w:rsidRPr="00A13CD6">
        <w:rPr>
          <w:rFonts w:ascii="Lato" w:hAnsi="Lato"/>
        </w:rPr>
        <w:t>duce</w:t>
      </w:r>
      <w:r w:rsidR="00193AB1">
        <w:rPr>
          <w:rFonts w:ascii="Lato" w:hAnsi="Lato"/>
        </w:rPr>
        <w:t xml:space="preserve"> </w:t>
      </w:r>
      <w:r w:rsidR="007C4146" w:rsidRPr="00A13CD6">
        <w:rPr>
          <w:rFonts w:ascii="Lato" w:hAnsi="Lato"/>
        </w:rPr>
        <w:t>the</w:t>
      </w:r>
      <w:r w:rsidR="00193AB1">
        <w:rPr>
          <w:rFonts w:ascii="Lato" w:hAnsi="Lato"/>
        </w:rPr>
        <w:t xml:space="preserve"> </w:t>
      </w:r>
      <w:r w:rsidR="007C4146" w:rsidRPr="00A13CD6">
        <w:rPr>
          <w:rFonts w:ascii="Lato" w:hAnsi="Lato"/>
        </w:rPr>
        <w:t>risk</w:t>
      </w:r>
      <w:r w:rsidR="00193AB1">
        <w:rPr>
          <w:rFonts w:ascii="Lato" w:hAnsi="Lato"/>
        </w:rPr>
        <w:t xml:space="preserve"> </w:t>
      </w:r>
      <w:r w:rsidR="007C4146" w:rsidRPr="00A13CD6">
        <w:rPr>
          <w:rFonts w:ascii="Lato" w:hAnsi="Lato"/>
        </w:rPr>
        <w:t>of</w:t>
      </w:r>
      <w:r w:rsidR="00193AB1">
        <w:rPr>
          <w:rFonts w:ascii="Lato" w:hAnsi="Lato"/>
        </w:rPr>
        <w:t xml:space="preserve"> </w:t>
      </w:r>
      <w:r w:rsidR="007C4146" w:rsidRPr="00A13CD6">
        <w:rPr>
          <w:rFonts w:ascii="Lato" w:hAnsi="Lato"/>
        </w:rPr>
        <w:t>inaccurate</w:t>
      </w:r>
      <w:r w:rsidR="00193AB1">
        <w:rPr>
          <w:rFonts w:ascii="Lato" w:hAnsi="Lato"/>
        </w:rPr>
        <w:t xml:space="preserve"> </w:t>
      </w:r>
      <w:r w:rsidR="007C4146" w:rsidRPr="00A13CD6">
        <w:rPr>
          <w:rFonts w:ascii="Lato" w:hAnsi="Lato"/>
        </w:rPr>
        <w:t xml:space="preserve">and </w:t>
      </w:r>
      <w:r w:rsidR="00193AB1">
        <w:rPr>
          <w:rFonts w:ascii="Lato" w:hAnsi="Lato"/>
        </w:rPr>
        <w:t xml:space="preserve">unauthorized </w:t>
      </w:r>
      <w:r w:rsidRPr="00A13CD6">
        <w:rPr>
          <w:rFonts w:ascii="Lato" w:hAnsi="Lato"/>
        </w:rPr>
        <w:t>information</w:t>
      </w:r>
      <w:r w:rsidRPr="00A13CD6">
        <w:rPr>
          <w:rFonts w:ascii="Lato" w:hAnsi="Lato"/>
        </w:rPr>
        <w:tab/>
      </w:r>
      <w:r w:rsidRPr="00A13CD6">
        <w:rPr>
          <w:rFonts w:ascii="Lato" w:hAnsi="Lato"/>
          <w:spacing w:val="-1"/>
        </w:rPr>
        <w:t xml:space="preserve">being </w:t>
      </w:r>
      <w:r w:rsidRPr="00A13CD6">
        <w:rPr>
          <w:rFonts w:ascii="Lato" w:hAnsi="Lato"/>
        </w:rPr>
        <w:t xml:space="preserve">disseminated to the public about </w:t>
      </w:r>
      <w:r w:rsidR="009B794F" w:rsidRPr="00A13CD6">
        <w:rPr>
          <w:rFonts w:ascii="Lato" w:hAnsi="Lato"/>
        </w:rPr>
        <w:t>Territory Families</w:t>
      </w:r>
      <w:r w:rsidR="000F7FF4" w:rsidRPr="00A13CD6">
        <w:rPr>
          <w:rFonts w:ascii="Lato" w:hAnsi="Lato"/>
        </w:rPr>
        <w:t xml:space="preserve"> activities.</w:t>
      </w:r>
    </w:p>
    <w:p w:rsidR="00F3626B" w:rsidRPr="00A13CD6" w:rsidRDefault="00F3626B" w:rsidP="00AE3C97">
      <w:pPr>
        <w:pStyle w:val="BodyText"/>
        <w:spacing w:before="5"/>
        <w:rPr>
          <w:rFonts w:ascii="Lato" w:hAnsi="Lato"/>
          <w:sz w:val="22"/>
          <w:szCs w:val="22"/>
        </w:rPr>
      </w:pPr>
    </w:p>
    <w:p w:rsidR="00AE3C97" w:rsidRPr="00A13CD6" w:rsidRDefault="00AF4983" w:rsidP="00934A11">
      <w:pPr>
        <w:pStyle w:val="ListParagraph"/>
        <w:numPr>
          <w:ilvl w:val="1"/>
          <w:numId w:val="4"/>
        </w:numPr>
        <w:tabs>
          <w:tab w:val="left" w:pos="2450"/>
          <w:tab w:val="left" w:pos="2451"/>
        </w:tabs>
        <w:spacing w:line="244" w:lineRule="auto"/>
        <w:ind w:right="993"/>
        <w:rPr>
          <w:rFonts w:ascii="Lato" w:hAnsi="Lato"/>
        </w:rPr>
      </w:pPr>
      <w:r w:rsidRPr="00A13CD6">
        <w:rPr>
          <w:rFonts w:ascii="Lato" w:hAnsi="Lato"/>
        </w:rPr>
        <w:t xml:space="preserve">Clearly identify </w:t>
      </w:r>
      <w:r w:rsidR="009B794F" w:rsidRPr="00A13CD6">
        <w:rPr>
          <w:rFonts w:ascii="Lato" w:hAnsi="Lato"/>
        </w:rPr>
        <w:t>Territory Families’</w:t>
      </w:r>
      <w:r w:rsidR="00193AB1">
        <w:rPr>
          <w:rFonts w:ascii="Lato" w:hAnsi="Lato"/>
        </w:rPr>
        <w:t xml:space="preserve"> official s</w:t>
      </w:r>
      <w:r w:rsidRPr="00A13CD6">
        <w:rPr>
          <w:rFonts w:ascii="Lato" w:hAnsi="Lato"/>
        </w:rPr>
        <w:t>pokesperso</w:t>
      </w:r>
      <w:r w:rsidR="00193AB1">
        <w:rPr>
          <w:rFonts w:ascii="Lato" w:hAnsi="Lato"/>
        </w:rPr>
        <w:t>n and authorised media contacts</w:t>
      </w:r>
      <w:r w:rsidR="000F7FF4" w:rsidRPr="00A13CD6">
        <w:rPr>
          <w:rFonts w:ascii="Lato" w:hAnsi="Lato"/>
        </w:rPr>
        <w:t>.</w:t>
      </w:r>
      <w:r w:rsidR="00AE3C97" w:rsidRPr="00A13CD6">
        <w:rPr>
          <w:rFonts w:ascii="Lato" w:hAnsi="Lato"/>
        </w:rPr>
        <w:br/>
      </w:r>
    </w:p>
    <w:p w:rsidR="00AE3C97" w:rsidRPr="00A13CD6" w:rsidRDefault="00AE3C97" w:rsidP="00AE3C97">
      <w:pPr>
        <w:pStyle w:val="ListParagraph"/>
        <w:numPr>
          <w:ilvl w:val="1"/>
          <w:numId w:val="4"/>
        </w:numPr>
        <w:tabs>
          <w:tab w:val="left" w:pos="2450"/>
          <w:tab w:val="left" w:pos="2451"/>
        </w:tabs>
        <w:spacing w:line="244" w:lineRule="auto"/>
        <w:ind w:right="993"/>
        <w:rPr>
          <w:rFonts w:ascii="Lato" w:hAnsi="Lato"/>
        </w:rPr>
      </w:pPr>
      <w:r w:rsidRPr="00A13CD6">
        <w:rPr>
          <w:rFonts w:ascii="Lato" w:hAnsi="Lato"/>
        </w:rPr>
        <w:t xml:space="preserve">Identify cross-agency collaborative responses to media </w:t>
      </w:r>
      <w:r w:rsidR="00193AB1">
        <w:rPr>
          <w:rFonts w:ascii="Lato" w:hAnsi="Lato"/>
        </w:rPr>
        <w:t>e</w:t>
      </w:r>
      <w:r w:rsidRPr="00A13CD6">
        <w:rPr>
          <w:rFonts w:ascii="Lato" w:hAnsi="Lato"/>
        </w:rPr>
        <w:t xml:space="preserve">nquiries received and determine who the appropriate Agency is to lead the media response. </w:t>
      </w:r>
    </w:p>
    <w:p w:rsidR="00F3626B" w:rsidRPr="00A13CD6" w:rsidRDefault="00F3626B" w:rsidP="009B794F">
      <w:pPr>
        <w:pStyle w:val="BodyText"/>
        <w:rPr>
          <w:rFonts w:ascii="Lato" w:hAnsi="Lato"/>
          <w:sz w:val="22"/>
          <w:szCs w:val="22"/>
        </w:rPr>
      </w:pPr>
    </w:p>
    <w:p w:rsidR="00F3626B" w:rsidRPr="00A13CD6" w:rsidRDefault="00F3626B" w:rsidP="009B794F">
      <w:pPr>
        <w:pStyle w:val="BodyText"/>
        <w:spacing w:before="10"/>
        <w:rPr>
          <w:rFonts w:ascii="Lato" w:hAnsi="Lato"/>
          <w:sz w:val="22"/>
          <w:szCs w:val="22"/>
        </w:rPr>
      </w:pPr>
    </w:p>
    <w:p w:rsidR="00F3626B" w:rsidRPr="00A13CD6" w:rsidRDefault="00AF4983" w:rsidP="009B794F">
      <w:pPr>
        <w:pStyle w:val="Heading3"/>
        <w:numPr>
          <w:ilvl w:val="0"/>
          <w:numId w:val="4"/>
        </w:numPr>
        <w:tabs>
          <w:tab w:val="left" w:pos="1899"/>
          <w:tab w:val="left" w:pos="1900"/>
        </w:tabs>
        <w:ind w:hanging="552"/>
        <w:rPr>
          <w:rFonts w:ascii="Lato" w:hAnsi="Lato"/>
          <w:sz w:val="22"/>
          <w:szCs w:val="22"/>
        </w:rPr>
      </w:pPr>
      <w:bookmarkStart w:id="7" w:name="_TOC_250020"/>
      <w:bookmarkStart w:id="8" w:name="_Toc530563486"/>
      <w:bookmarkEnd w:id="7"/>
      <w:r w:rsidRPr="00A13CD6">
        <w:rPr>
          <w:rFonts w:ascii="Lato" w:hAnsi="Lato"/>
          <w:sz w:val="22"/>
          <w:szCs w:val="22"/>
        </w:rPr>
        <w:t>SCOPE</w:t>
      </w:r>
      <w:bookmarkEnd w:id="8"/>
    </w:p>
    <w:p w:rsidR="00F3626B" w:rsidRPr="00A13CD6" w:rsidRDefault="00F3626B" w:rsidP="009B794F">
      <w:pPr>
        <w:pStyle w:val="BodyText"/>
        <w:spacing w:before="5"/>
        <w:rPr>
          <w:rFonts w:ascii="Lato" w:hAnsi="Lato"/>
          <w:b/>
          <w:sz w:val="22"/>
          <w:szCs w:val="22"/>
        </w:rPr>
      </w:pPr>
    </w:p>
    <w:p w:rsidR="00F3626B" w:rsidRPr="00A13CD6" w:rsidRDefault="00AF4983" w:rsidP="009B794F">
      <w:pPr>
        <w:pStyle w:val="BodyText"/>
        <w:spacing w:line="244" w:lineRule="auto"/>
        <w:ind w:left="1899" w:right="1075"/>
        <w:rPr>
          <w:rFonts w:ascii="Lato" w:hAnsi="Lato"/>
          <w:sz w:val="22"/>
          <w:szCs w:val="22"/>
        </w:rPr>
      </w:pPr>
      <w:r w:rsidRPr="00A13CD6">
        <w:rPr>
          <w:rFonts w:ascii="Lato" w:hAnsi="Lato"/>
          <w:sz w:val="22"/>
          <w:szCs w:val="22"/>
        </w:rPr>
        <w:t xml:space="preserve">This Policy applies to all </w:t>
      </w:r>
      <w:r w:rsidR="009B794F" w:rsidRPr="00A13CD6">
        <w:rPr>
          <w:rFonts w:ascii="Lato" w:hAnsi="Lato"/>
          <w:sz w:val="22"/>
          <w:szCs w:val="22"/>
        </w:rPr>
        <w:t>Territory Families</w:t>
      </w:r>
      <w:r w:rsidRPr="00A13CD6">
        <w:rPr>
          <w:rFonts w:ascii="Lato" w:hAnsi="Lato"/>
          <w:sz w:val="22"/>
          <w:szCs w:val="22"/>
        </w:rPr>
        <w:t xml:space="preserve"> Officials as defined in </w:t>
      </w:r>
      <w:r w:rsidR="009B794F" w:rsidRPr="00A13CD6">
        <w:rPr>
          <w:rFonts w:ascii="Lato" w:hAnsi="Lato"/>
          <w:sz w:val="22"/>
          <w:szCs w:val="22"/>
        </w:rPr>
        <w:t>N</w:t>
      </w:r>
      <w:r w:rsidR="00193AB1">
        <w:rPr>
          <w:rFonts w:ascii="Lato" w:hAnsi="Lato"/>
          <w:sz w:val="22"/>
          <w:szCs w:val="22"/>
        </w:rPr>
        <w:t xml:space="preserve">orthern </w:t>
      </w:r>
      <w:r w:rsidR="009B794F" w:rsidRPr="00A13CD6">
        <w:rPr>
          <w:rFonts w:ascii="Lato" w:hAnsi="Lato"/>
          <w:sz w:val="22"/>
          <w:szCs w:val="22"/>
        </w:rPr>
        <w:t>T</w:t>
      </w:r>
      <w:r w:rsidR="00193AB1">
        <w:rPr>
          <w:rFonts w:ascii="Lato" w:hAnsi="Lato"/>
          <w:sz w:val="22"/>
          <w:szCs w:val="22"/>
        </w:rPr>
        <w:t>erritory</w:t>
      </w:r>
      <w:r w:rsidR="009B794F" w:rsidRPr="00A13CD6">
        <w:rPr>
          <w:rFonts w:ascii="Lato" w:hAnsi="Lato"/>
          <w:sz w:val="22"/>
          <w:szCs w:val="22"/>
        </w:rPr>
        <w:t xml:space="preserve"> Public Sector Code of </w:t>
      </w:r>
      <w:r w:rsidRPr="00A13CD6">
        <w:rPr>
          <w:rFonts w:ascii="Lato" w:hAnsi="Lato"/>
          <w:sz w:val="22"/>
          <w:szCs w:val="22"/>
        </w:rPr>
        <w:t>Conduct.</w:t>
      </w:r>
    </w:p>
    <w:p w:rsidR="00F3626B" w:rsidRPr="00A13CD6" w:rsidRDefault="00F3626B">
      <w:pPr>
        <w:pStyle w:val="BodyText"/>
        <w:rPr>
          <w:rFonts w:ascii="Lato" w:hAnsi="Lato"/>
          <w:sz w:val="22"/>
          <w:szCs w:val="22"/>
        </w:rPr>
      </w:pPr>
    </w:p>
    <w:p w:rsidR="00F3626B" w:rsidRPr="00A13CD6" w:rsidRDefault="00F3626B">
      <w:pPr>
        <w:pStyle w:val="BodyText"/>
        <w:spacing w:before="10"/>
        <w:rPr>
          <w:rFonts w:ascii="Lato" w:hAnsi="Lato"/>
          <w:sz w:val="22"/>
          <w:szCs w:val="22"/>
        </w:rPr>
      </w:pPr>
    </w:p>
    <w:p w:rsidR="00F3626B" w:rsidRPr="00A13CD6" w:rsidRDefault="00AF4983">
      <w:pPr>
        <w:pStyle w:val="Heading3"/>
        <w:numPr>
          <w:ilvl w:val="0"/>
          <w:numId w:val="4"/>
        </w:numPr>
        <w:tabs>
          <w:tab w:val="left" w:pos="1899"/>
          <w:tab w:val="left" w:pos="1900"/>
        </w:tabs>
        <w:ind w:hanging="552"/>
        <w:rPr>
          <w:rFonts w:ascii="Lato" w:hAnsi="Lato"/>
          <w:sz w:val="22"/>
          <w:szCs w:val="22"/>
        </w:rPr>
      </w:pPr>
      <w:bookmarkStart w:id="9" w:name="_TOC_250019"/>
      <w:bookmarkStart w:id="10" w:name="_Toc530563487"/>
      <w:bookmarkEnd w:id="9"/>
      <w:r w:rsidRPr="00A13CD6">
        <w:rPr>
          <w:rFonts w:ascii="Lato" w:hAnsi="Lato"/>
          <w:sz w:val="22"/>
          <w:szCs w:val="22"/>
        </w:rPr>
        <w:t>POLICY STATEMENT</w:t>
      </w:r>
      <w:bookmarkEnd w:id="10"/>
    </w:p>
    <w:p w:rsidR="00F3626B" w:rsidRPr="00A13CD6" w:rsidRDefault="00F3626B">
      <w:pPr>
        <w:pStyle w:val="BodyText"/>
        <w:rPr>
          <w:rFonts w:ascii="Lato" w:hAnsi="Lato"/>
          <w:b/>
          <w:sz w:val="22"/>
          <w:szCs w:val="22"/>
        </w:rPr>
      </w:pPr>
    </w:p>
    <w:p w:rsidR="00F3626B" w:rsidRPr="00A13CD6" w:rsidRDefault="00AF4983">
      <w:pPr>
        <w:pStyle w:val="Heading3"/>
        <w:numPr>
          <w:ilvl w:val="1"/>
          <w:numId w:val="3"/>
        </w:numPr>
        <w:tabs>
          <w:tab w:val="left" w:pos="2727"/>
          <w:tab w:val="left" w:pos="2728"/>
        </w:tabs>
        <w:spacing w:before="172"/>
        <w:rPr>
          <w:rFonts w:ascii="Lato" w:hAnsi="Lato"/>
          <w:sz w:val="22"/>
          <w:szCs w:val="22"/>
        </w:rPr>
      </w:pPr>
      <w:bookmarkStart w:id="11" w:name="_TOC_250018"/>
      <w:bookmarkStart w:id="12" w:name="_Toc530563488"/>
      <w:r w:rsidRPr="00A13CD6">
        <w:rPr>
          <w:rFonts w:ascii="Lato" w:hAnsi="Lato"/>
          <w:sz w:val="22"/>
          <w:szCs w:val="22"/>
        </w:rPr>
        <w:t xml:space="preserve">Principles of </w:t>
      </w:r>
      <w:r w:rsidR="009B794F" w:rsidRPr="00A13CD6">
        <w:rPr>
          <w:rFonts w:ascii="Lato" w:hAnsi="Lato"/>
          <w:sz w:val="22"/>
          <w:szCs w:val="22"/>
        </w:rPr>
        <w:t>Territory Families</w:t>
      </w:r>
      <w:r w:rsidRPr="00A13CD6">
        <w:rPr>
          <w:rFonts w:ascii="Lato" w:hAnsi="Lato"/>
          <w:sz w:val="22"/>
          <w:szCs w:val="22"/>
        </w:rPr>
        <w:t xml:space="preserve"> Communication with the</w:t>
      </w:r>
      <w:r w:rsidRPr="00A13CD6">
        <w:rPr>
          <w:rFonts w:ascii="Lato" w:hAnsi="Lato"/>
          <w:spacing w:val="5"/>
          <w:sz w:val="22"/>
          <w:szCs w:val="22"/>
        </w:rPr>
        <w:t xml:space="preserve"> </w:t>
      </w:r>
      <w:bookmarkEnd w:id="11"/>
      <w:r w:rsidRPr="00A13CD6">
        <w:rPr>
          <w:rFonts w:ascii="Lato" w:hAnsi="Lato"/>
          <w:sz w:val="22"/>
          <w:szCs w:val="22"/>
        </w:rPr>
        <w:t>Media</w:t>
      </w:r>
      <w:bookmarkEnd w:id="12"/>
    </w:p>
    <w:p w:rsidR="00F3626B" w:rsidRPr="00A13CD6" w:rsidRDefault="00F3626B">
      <w:pPr>
        <w:pStyle w:val="BodyText"/>
        <w:spacing w:before="5"/>
        <w:rPr>
          <w:rFonts w:ascii="Lato" w:hAnsi="Lato"/>
          <w:b/>
          <w:sz w:val="22"/>
          <w:szCs w:val="22"/>
        </w:rPr>
      </w:pPr>
    </w:p>
    <w:p w:rsidR="00F3626B" w:rsidRPr="00A13CD6" w:rsidRDefault="009B794F">
      <w:pPr>
        <w:pStyle w:val="ListParagraph"/>
        <w:numPr>
          <w:ilvl w:val="2"/>
          <w:numId w:val="3"/>
        </w:numPr>
        <w:tabs>
          <w:tab w:val="left" w:pos="3278"/>
          <w:tab w:val="left" w:pos="3279"/>
        </w:tabs>
        <w:rPr>
          <w:rFonts w:ascii="Lato" w:hAnsi="Lato"/>
        </w:rPr>
      </w:pPr>
      <w:r w:rsidRPr="00A13CD6">
        <w:rPr>
          <w:rFonts w:ascii="Lato" w:hAnsi="Lato"/>
        </w:rPr>
        <w:t>Territory Families</w:t>
      </w:r>
      <w:r w:rsidR="00AF4983" w:rsidRPr="00A13CD6">
        <w:rPr>
          <w:rFonts w:ascii="Lato" w:hAnsi="Lato"/>
        </w:rPr>
        <w:t xml:space="preserve"> encourages open communication with the</w:t>
      </w:r>
      <w:r w:rsidR="00AF4983" w:rsidRPr="00A13CD6">
        <w:rPr>
          <w:rFonts w:ascii="Lato" w:hAnsi="Lato"/>
          <w:spacing w:val="10"/>
        </w:rPr>
        <w:t xml:space="preserve"> </w:t>
      </w:r>
      <w:r w:rsidR="00AF4983" w:rsidRPr="00A13CD6">
        <w:rPr>
          <w:rFonts w:ascii="Lato" w:hAnsi="Lato"/>
        </w:rPr>
        <w:t>media.</w:t>
      </w:r>
    </w:p>
    <w:p w:rsidR="00F3626B" w:rsidRPr="00A13CD6" w:rsidRDefault="00F3626B">
      <w:pPr>
        <w:pStyle w:val="BodyText"/>
        <w:spacing w:before="9"/>
        <w:rPr>
          <w:rFonts w:ascii="Lato" w:hAnsi="Lato"/>
          <w:sz w:val="22"/>
          <w:szCs w:val="22"/>
        </w:rPr>
      </w:pPr>
    </w:p>
    <w:p w:rsidR="00F3626B" w:rsidRPr="00A13CD6" w:rsidRDefault="00AF4983">
      <w:pPr>
        <w:pStyle w:val="ListParagraph"/>
        <w:numPr>
          <w:ilvl w:val="2"/>
          <w:numId w:val="3"/>
        </w:numPr>
        <w:tabs>
          <w:tab w:val="left" w:pos="3278"/>
          <w:tab w:val="left" w:pos="3279"/>
        </w:tabs>
        <w:spacing w:line="242" w:lineRule="auto"/>
        <w:ind w:right="994"/>
        <w:rPr>
          <w:rFonts w:ascii="Lato" w:hAnsi="Lato"/>
        </w:rPr>
      </w:pPr>
      <w:r w:rsidRPr="00A13CD6">
        <w:rPr>
          <w:rFonts w:ascii="Lato" w:hAnsi="Lato"/>
        </w:rPr>
        <w:t>Media organisations and their representatives will be treated equally and without bias or preference.</w:t>
      </w:r>
    </w:p>
    <w:p w:rsidR="00F3626B" w:rsidRPr="00A13CD6" w:rsidRDefault="00F3626B">
      <w:pPr>
        <w:pStyle w:val="BodyText"/>
        <w:spacing w:before="6"/>
        <w:rPr>
          <w:rFonts w:ascii="Lato" w:hAnsi="Lato"/>
          <w:sz w:val="22"/>
          <w:szCs w:val="22"/>
        </w:rPr>
      </w:pPr>
    </w:p>
    <w:p w:rsidR="00F3626B" w:rsidRPr="00A13CD6" w:rsidRDefault="00AF4983">
      <w:pPr>
        <w:pStyle w:val="ListParagraph"/>
        <w:numPr>
          <w:ilvl w:val="2"/>
          <w:numId w:val="3"/>
        </w:numPr>
        <w:tabs>
          <w:tab w:val="left" w:pos="3278"/>
          <w:tab w:val="left" w:pos="3279"/>
        </w:tabs>
        <w:rPr>
          <w:rFonts w:ascii="Lato" w:hAnsi="Lato"/>
        </w:rPr>
      </w:pPr>
      <w:r w:rsidRPr="00A13CD6">
        <w:rPr>
          <w:rFonts w:ascii="Lato" w:hAnsi="Lato"/>
        </w:rPr>
        <w:t xml:space="preserve">The aim of </w:t>
      </w:r>
      <w:r w:rsidR="009B794F" w:rsidRPr="00A13CD6">
        <w:rPr>
          <w:rFonts w:ascii="Lato" w:hAnsi="Lato"/>
        </w:rPr>
        <w:t>Territory Families</w:t>
      </w:r>
      <w:r w:rsidRPr="00A13CD6">
        <w:rPr>
          <w:rFonts w:ascii="Lato" w:hAnsi="Lato"/>
        </w:rPr>
        <w:t xml:space="preserve"> media engagement is to:</w:t>
      </w:r>
      <w:r w:rsidRPr="00A13CD6">
        <w:rPr>
          <w:rFonts w:ascii="Lato" w:hAnsi="Lato"/>
          <w:spacing w:val="5"/>
        </w:rPr>
        <w:t xml:space="preserve"> </w:t>
      </w:r>
    </w:p>
    <w:p w:rsidR="00F3626B" w:rsidRPr="00A13CD6" w:rsidRDefault="00AF4983">
      <w:pPr>
        <w:pStyle w:val="ListParagraph"/>
        <w:numPr>
          <w:ilvl w:val="3"/>
          <w:numId w:val="3"/>
        </w:numPr>
        <w:tabs>
          <w:tab w:val="left" w:pos="3554"/>
        </w:tabs>
        <w:spacing w:before="121" w:line="242" w:lineRule="auto"/>
        <w:ind w:right="992" w:hanging="276"/>
        <w:rPr>
          <w:rFonts w:ascii="Lato" w:hAnsi="Lato"/>
        </w:rPr>
      </w:pPr>
      <w:r w:rsidRPr="00A13CD6">
        <w:rPr>
          <w:rFonts w:ascii="Lato" w:hAnsi="Lato"/>
        </w:rPr>
        <w:t xml:space="preserve">Increase the awareness and understanding </w:t>
      </w:r>
      <w:r w:rsidR="00600CEE" w:rsidRPr="00A13CD6">
        <w:rPr>
          <w:rFonts w:ascii="Lato" w:hAnsi="Lato"/>
        </w:rPr>
        <w:t>about</w:t>
      </w:r>
      <w:r w:rsidRPr="00A13CD6">
        <w:rPr>
          <w:rFonts w:ascii="Lato" w:hAnsi="Lato"/>
        </w:rPr>
        <w:t xml:space="preserve"> </w:t>
      </w:r>
      <w:r w:rsidR="009B794F" w:rsidRPr="00A13CD6">
        <w:rPr>
          <w:rFonts w:ascii="Lato" w:hAnsi="Lato"/>
        </w:rPr>
        <w:t>Territory Families</w:t>
      </w:r>
      <w:r w:rsidRPr="00A13CD6">
        <w:rPr>
          <w:rFonts w:ascii="Lato" w:hAnsi="Lato"/>
        </w:rPr>
        <w:t xml:space="preserve"> activities and</w:t>
      </w:r>
      <w:r w:rsidRPr="00A13CD6">
        <w:rPr>
          <w:rFonts w:ascii="Lato" w:hAnsi="Lato"/>
          <w:spacing w:val="2"/>
        </w:rPr>
        <w:t xml:space="preserve"> </w:t>
      </w:r>
      <w:r w:rsidR="00193AB1">
        <w:rPr>
          <w:rFonts w:ascii="Lato" w:hAnsi="Lato"/>
        </w:rPr>
        <w:t>services in the community.</w:t>
      </w:r>
    </w:p>
    <w:p w:rsidR="00F3626B" w:rsidRPr="00A13CD6" w:rsidRDefault="00AF4983">
      <w:pPr>
        <w:pStyle w:val="ListParagraph"/>
        <w:numPr>
          <w:ilvl w:val="3"/>
          <w:numId w:val="3"/>
        </w:numPr>
        <w:tabs>
          <w:tab w:val="left" w:pos="3554"/>
        </w:tabs>
        <w:spacing w:before="118"/>
        <w:ind w:hanging="276"/>
        <w:rPr>
          <w:rFonts w:ascii="Lato" w:hAnsi="Lato"/>
        </w:rPr>
      </w:pPr>
      <w:r w:rsidRPr="00A13CD6">
        <w:rPr>
          <w:rFonts w:ascii="Lato" w:hAnsi="Lato"/>
        </w:rPr>
        <w:t xml:space="preserve">Increase community engagement opportunities for </w:t>
      </w:r>
      <w:r w:rsidR="009B794F" w:rsidRPr="00A13CD6">
        <w:rPr>
          <w:rFonts w:ascii="Lato" w:hAnsi="Lato"/>
        </w:rPr>
        <w:t>Territory Families</w:t>
      </w:r>
      <w:r w:rsidR="000F7FF4" w:rsidRPr="00A13CD6">
        <w:rPr>
          <w:rFonts w:ascii="Lato" w:hAnsi="Lato"/>
        </w:rPr>
        <w:t>.</w:t>
      </w:r>
    </w:p>
    <w:p w:rsidR="00F3626B" w:rsidRPr="00A13CD6" w:rsidRDefault="00AF4983">
      <w:pPr>
        <w:pStyle w:val="ListParagraph"/>
        <w:numPr>
          <w:ilvl w:val="3"/>
          <w:numId w:val="3"/>
        </w:numPr>
        <w:tabs>
          <w:tab w:val="left" w:pos="3554"/>
        </w:tabs>
        <w:spacing w:before="122"/>
        <w:ind w:right="993" w:hanging="276"/>
        <w:rPr>
          <w:rFonts w:ascii="Lato" w:hAnsi="Lato"/>
        </w:rPr>
      </w:pPr>
      <w:r w:rsidRPr="00A13CD6">
        <w:rPr>
          <w:rFonts w:ascii="Lato" w:hAnsi="Lato"/>
        </w:rPr>
        <w:t xml:space="preserve">Ensure the community is properly informed about relevant </w:t>
      </w:r>
      <w:r w:rsidR="009B794F" w:rsidRPr="00A13CD6">
        <w:rPr>
          <w:rFonts w:ascii="Lato" w:hAnsi="Lato"/>
        </w:rPr>
        <w:t>Territory Families</w:t>
      </w:r>
      <w:r w:rsidRPr="00A13CD6">
        <w:rPr>
          <w:rFonts w:ascii="Lato" w:hAnsi="Lato"/>
        </w:rPr>
        <w:t xml:space="preserve"> issues</w:t>
      </w:r>
      <w:r w:rsidR="000F7FF4" w:rsidRPr="00A13CD6">
        <w:rPr>
          <w:rFonts w:ascii="Lato" w:hAnsi="Lato"/>
        </w:rPr>
        <w:t>.</w:t>
      </w:r>
      <w:r w:rsidRPr="00A13CD6">
        <w:rPr>
          <w:rFonts w:ascii="Lato" w:hAnsi="Lato"/>
          <w:spacing w:val="1"/>
        </w:rPr>
        <w:t xml:space="preserve"> </w:t>
      </w:r>
    </w:p>
    <w:p w:rsidR="00F3626B" w:rsidRPr="00A13CD6" w:rsidRDefault="00AF4983">
      <w:pPr>
        <w:pStyle w:val="ListParagraph"/>
        <w:numPr>
          <w:ilvl w:val="3"/>
          <w:numId w:val="3"/>
        </w:numPr>
        <w:tabs>
          <w:tab w:val="left" w:pos="3554"/>
        </w:tabs>
        <w:spacing w:before="123"/>
        <w:ind w:hanging="276"/>
        <w:rPr>
          <w:rFonts w:ascii="Lato" w:hAnsi="Lato"/>
        </w:rPr>
      </w:pPr>
      <w:r w:rsidRPr="00A13CD6">
        <w:rPr>
          <w:rFonts w:ascii="Lato" w:hAnsi="Lato"/>
        </w:rPr>
        <w:t xml:space="preserve">Enhance the </w:t>
      </w:r>
      <w:r w:rsidR="00925BA7" w:rsidRPr="00A13CD6">
        <w:rPr>
          <w:rFonts w:ascii="Lato" w:hAnsi="Lato"/>
        </w:rPr>
        <w:t xml:space="preserve">positive program outcomes being achieved </w:t>
      </w:r>
      <w:r w:rsidR="00D65866">
        <w:rPr>
          <w:rFonts w:ascii="Lato" w:hAnsi="Lato"/>
        </w:rPr>
        <w:t xml:space="preserve">for </w:t>
      </w:r>
      <w:r w:rsidR="00925BA7" w:rsidRPr="00A13CD6">
        <w:rPr>
          <w:rFonts w:ascii="Lato" w:hAnsi="Lato"/>
        </w:rPr>
        <w:t>children and families</w:t>
      </w:r>
      <w:r w:rsidRPr="00A13CD6">
        <w:rPr>
          <w:rFonts w:ascii="Lato" w:hAnsi="Lato"/>
        </w:rPr>
        <w:t>.</w:t>
      </w:r>
    </w:p>
    <w:p w:rsidR="00F3626B" w:rsidRDefault="00F3626B">
      <w:pPr>
        <w:pStyle w:val="BodyText"/>
        <w:rPr>
          <w:rFonts w:ascii="Lato" w:hAnsi="Lato"/>
          <w:sz w:val="22"/>
          <w:szCs w:val="22"/>
        </w:rPr>
      </w:pPr>
    </w:p>
    <w:p w:rsidR="00864EDE" w:rsidRDefault="00864EDE">
      <w:pPr>
        <w:pStyle w:val="BodyText"/>
        <w:rPr>
          <w:rFonts w:ascii="Lato" w:hAnsi="Lato"/>
          <w:sz w:val="22"/>
          <w:szCs w:val="22"/>
        </w:rPr>
      </w:pPr>
    </w:p>
    <w:p w:rsidR="00864EDE" w:rsidRDefault="00864EDE">
      <w:pPr>
        <w:pStyle w:val="BodyText"/>
        <w:rPr>
          <w:rFonts w:ascii="Lato" w:hAnsi="Lato"/>
          <w:sz w:val="22"/>
          <w:szCs w:val="22"/>
        </w:rPr>
      </w:pPr>
    </w:p>
    <w:p w:rsidR="00864EDE" w:rsidRDefault="00864EDE">
      <w:pPr>
        <w:pStyle w:val="BodyText"/>
        <w:rPr>
          <w:rFonts w:ascii="Lato" w:hAnsi="Lato"/>
          <w:sz w:val="22"/>
          <w:szCs w:val="22"/>
        </w:rPr>
      </w:pPr>
    </w:p>
    <w:p w:rsidR="00864EDE" w:rsidRPr="00A13CD6" w:rsidRDefault="00864EDE">
      <w:pPr>
        <w:pStyle w:val="BodyText"/>
        <w:rPr>
          <w:rFonts w:ascii="Lato" w:hAnsi="Lato"/>
          <w:sz w:val="22"/>
          <w:szCs w:val="22"/>
        </w:rPr>
      </w:pPr>
    </w:p>
    <w:p w:rsidR="00F3626B" w:rsidRPr="00A13CD6" w:rsidRDefault="00AF4983" w:rsidP="009B794F">
      <w:pPr>
        <w:pStyle w:val="Heading3"/>
        <w:numPr>
          <w:ilvl w:val="1"/>
          <w:numId w:val="3"/>
        </w:numPr>
        <w:tabs>
          <w:tab w:val="left" w:pos="2727"/>
          <w:tab w:val="left" w:pos="2728"/>
        </w:tabs>
        <w:spacing w:before="94"/>
        <w:rPr>
          <w:rFonts w:ascii="Lato" w:hAnsi="Lato"/>
          <w:sz w:val="22"/>
          <w:szCs w:val="22"/>
        </w:rPr>
      </w:pPr>
      <w:bookmarkStart w:id="13" w:name="_TOC_250017"/>
      <w:bookmarkStart w:id="14" w:name="_Toc530563489"/>
      <w:r w:rsidRPr="00A13CD6">
        <w:rPr>
          <w:rFonts w:ascii="Lato" w:hAnsi="Lato"/>
          <w:sz w:val="22"/>
          <w:szCs w:val="22"/>
        </w:rPr>
        <w:t xml:space="preserve">Official </w:t>
      </w:r>
      <w:bookmarkEnd w:id="13"/>
      <w:r w:rsidRPr="00A13CD6">
        <w:rPr>
          <w:rFonts w:ascii="Lato" w:hAnsi="Lato"/>
          <w:sz w:val="22"/>
          <w:szCs w:val="22"/>
        </w:rPr>
        <w:t>Spokesperson</w:t>
      </w:r>
      <w:bookmarkEnd w:id="14"/>
    </w:p>
    <w:p w:rsidR="00F3626B" w:rsidRPr="00A13CD6" w:rsidRDefault="00F3626B" w:rsidP="009B794F">
      <w:pPr>
        <w:pStyle w:val="BodyText"/>
        <w:spacing w:before="4"/>
        <w:rPr>
          <w:rFonts w:ascii="Lato" w:hAnsi="Lato"/>
          <w:b/>
          <w:sz w:val="22"/>
          <w:szCs w:val="22"/>
        </w:rPr>
      </w:pPr>
    </w:p>
    <w:p w:rsidR="00F3626B" w:rsidRPr="00A13CD6" w:rsidRDefault="00AF4983" w:rsidP="009B794F">
      <w:pPr>
        <w:pStyle w:val="ListParagraph"/>
        <w:numPr>
          <w:ilvl w:val="2"/>
          <w:numId w:val="3"/>
        </w:numPr>
        <w:tabs>
          <w:tab w:val="left" w:pos="3278"/>
          <w:tab w:val="left" w:pos="3279"/>
        </w:tabs>
        <w:rPr>
          <w:rFonts w:ascii="Lato" w:hAnsi="Lato"/>
        </w:rPr>
      </w:pPr>
      <w:r w:rsidRPr="00A13CD6">
        <w:rPr>
          <w:rFonts w:ascii="Lato" w:hAnsi="Lato"/>
        </w:rPr>
        <w:t xml:space="preserve">The </w:t>
      </w:r>
      <w:r w:rsidR="009B794F" w:rsidRPr="00A13CD6">
        <w:rPr>
          <w:rFonts w:ascii="Lato" w:hAnsi="Lato"/>
        </w:rPr>
        <w:t>CEO</w:t>
      </w:r>
      <w:r w:rsidRPr="00A13CD6">
        <w:rPr>
          <w:rFonts w:ascii="Lato" w:hAnsi="Lato"/>
        </w:rPr>
        <w:t xml:space="preserve"> or </w:t>
      </w:r>
      <w:r w:rsidR="00600CEE" w:rsidRPr="00A13CD6">
        <w:rPr>
          <w:rFonts w:ascii="Lato" w:hAnsi="Lato"/>
        </w:rPr>
        <w:t>their</w:t>
      </w:r>
      <w:r w:rsidRPr="00A13CD6">
        <w:rPr>
          <w:rFonts w:ascii="Lato" w:hAnsi="Lato"/>
        </w:rPr>
        <w:t xml:space="preserve"> nominee is the </w:t>
      </w:r>
      <w:r w:rsidR="00D65866">
        <w:rPr>
          <w:rFonts w:ascii="Lato" w:hAnsi="Lato"/>
        </w:rPr>
        <w:t xml:space="preserve">official </w:t>
      </w:r>
      <w:r w:rsidR="009B794F" w:rsidRPr="00A13CD6">
        <w:rPr>
          <w:rFonts w:ascii="Lato" w:hAnsi="Lato"/>
        </w:rPr>
        <w:t>Territory Families</w:t>
      </w:r>
      <w:r w:rsidRPr="00A13CD6">
        <w:rPr>
          <w:rFonts w:ascii="Lato" w:hAnsi="Lato"/>
        </w:rPr>
        <w:t xml:space="preserve"> spokesperson.</w:t>
      </w:r>
    </w:p>
    <w:p w:rsidR="00F3626B" w:rsidRPr="00A13CD6" w:rsidRDefault="00F3626B" w:rsidP="009B794F">
      <w:pPr>
        <w:pStyle w:val="BodyText"/>
        <w:spacing w:before="7"/>
        <w:rPr>
          <w:rFonts w:ascii="Lato" w:hAnsi="Lato"/>
          <w:sz w:val="22"/>
          <w:szCs w:val="22"/>
        </w:rPr>
      </w:pPr>
    </w:p>
    <w:p w:rsidR="00F3626B" w:rsidRPr="00A13CD6" w:rsidRDefault="00AF4983" w:rsidP="009B794F">
      <w:pPr>
        <w:pStyle w:val="ListParagraph"/>
        <w:numPr>
          <w:ilvl w:val="2"/>
          <w:numId w:val="3"/>
        </w:numPr>
        <w:tabs>
          <w:tab w:val="left" w:pos="3279"/>
        </w:tabs>
        <w:spacing w:line="244" w:lineRule="auto"/>
        <w:ind w:right="994"/>
        <w:rPr>
          <w:rFonts w:ascii="Lato" w:hAnsi="Lato"/>
        </w:rPr>
      </w:pPr>
      <w:r w:rsidRPr="00A13CD6">
        <w:rPr>
          <w:rFonts w:ascii="Lato" w:hAnsi="Lato"/>
        </w:rPr>
        <w:t xml:space="preserve">The </w:t>
      </w:r>
      <w:r w:rsidR="009B794F" w:rsidRPr="00A13CD6">
        <w:rPr>
          <w:rFonts w:ascii="Lato" w:hAnsi="Lato"/>
        </w:rPr>
        <w:t>CEO</w:t>
      </w:r>
      <w:r w:rsidRPr="00A13CD6">
        <w:rPr>
          <w:rFonts w:ascii="Lato" w:hAnsi="Lato"/>
        </w:rPr>
        <w:t xml:space="preserve"> will make comments or statements to the media about policy or public interest matters on behalf of</w:t>
      </w:r>
      <w:r w:rsidRPr="00A13CD6">
        <w:rPr>
          <w:rFonts w:ascii="Lato" w:hAnsi="Lato"/>
          <w:spacing w:val="10"/>
        </w:rPr>
        <w:t xml:space="preserve"> </w:t>
      </w:r>
      <w:r w:rsidR="009B794F" w:rsidRPr="00A13CD6">
        <w:rPr>
          <w:rFonts w:ascii="Lato" w:hAnsi="Lato"/>
        </w:rPr>
        <w:t>Territory Families</w:t>
      </w:r>
      <w:r w:rsidRPr="00A13CD6">
        <w:rPr>
          <w:rFonts w:ascii="Lato" w:hAnsi="Lato"/>
        </w:rPr>
        <w:t>.</w:t>
      </w:r>
    </w:p>
    <w:p w:rsidR="00F3626B" w:rsidRPr="00A13CD6" w:rsidRDefault="00F3626B" w:rsidP="009B794F">
      <w:pPr>
        <w:pStyle w:val="BodyText"/>
        <w:rPr>
          <w:rFonts w:ascii="Lato" w:hAnsi="Lato"/>
          <w:sz w:val="22"/>
          <w:szCs w:val="22"/>
        </w:rPr>
      </w:pPr>
    </w:p>
    <w:p w:rsidR="00F3626B" w:rsidRPr="00A13CD6" w:rsidRDefault="00AF4983" w:rsidP="009B794F">
      <w:pPr>
        <w:pStyle w:val="Heading3"/>
        <w:numPr>
          <w:ilvl w:val="1"/>
          <w:numId w:val="3"/>
        </w:numPr>
        <w:tabs>
          <w:tab w:val="left" w:pos="2727"/>
          <w:tab w:val="left" w:pos="2728"/>
        </w:tabs>
        <w:spacing w:before="169"/>
        <w:rPr>
          <w:rFonts w:ascii="Lato" w:hAnsi="Lato"/>
          <w:sz w:val="22"/>
          <w:szCs w:val="22"/>
        </w:rPr>
      </w:pPr>
      <w:bookmarkStart w:id="15" w:name="_TOC_250016"/>
      <w:bookmarkStart w:id="16" w:name="_Toc530563490"/>
      <w:bookmarkEnd w:id="15"/>
      <w:r w:rsidRPr="00A13CD6">
        <w:rPr>
          <w:rFonts w:ascii="Lato" w:hAnsi="Lato"/>
          <w:sz w:val="22"/>
          <w:szCs w:val="22"/>
        </w:rPr>
        <w:t>Enquiries from the Media</w:t>
      </w:r>
      <w:bookmarkEnd w:id="16"/>
    </w:p>
    <w:p w:rsidR="00F3626B" w:rsidRPr="00A13CD6" w:rsidRDefault="00F3626B" w:rsidP="009B794F">
      <w:pPr>
        <w:pStyle w:val="BodyText"/>
        <w:spacing w:before="4"/>
        <w:rPr>
          <w:rFonts w:ascii="Lato" w:hAnsi="Lato"/>
          <w:b/>
          <w:sz w:val="22"/>
          <w:szCs w:val="22"/>
        </w:rPr>
      </w:pPr>
    </w:p>
    <w:p w:rsidR="00F3626B" w:rsidRPr="00A13CD6" w:rsidRDefault="00AF4983" w:rsidP="009B794F">
      <w:pPr>
        <w:pStyle w:val="ListParagraph"/>
        <w:numPr>
          <w:ilvl w:val="2"/>
          <w:numId w:val="3"/>
        </w:numPr>
        <w:tabs>
          <w:tab w:val="left" w:pos="3279"/>
        </w:tabs>
        <w:spacing w:before="1" w:line="242" w:lineRule="auto"/>
        <w:ind w:right="993"/>
        <w:rPr>
          <w:rFonts w:ascii="Lato" w:hAnsi="Lato"/>
        </w:rPr>
      </w:pPr>
      <w:r w:rsidRPr="00A13CD6">
        <w:rPr>
          <w:rFonts w:ascii="Lato" w:hAnsi="Lato"/>
        </w:rPr>
        <w:t xml:space="preserve">All media enquiries made to </w:t>
      </w:r>
      <w:r w:rsidR="009B794F" w:rsidRPr="00A13CD6">
        <w:rPr>
          <w:rFonts w:ascii="Lato" w:hAnsi="Lato"/>
        </w:rPr>
        <w:t>Territory Families</w:t>
      </w:r>
      <w:r w:rsidRPr="00A13CD6">
        <w:rPr>
          <w:rFonts w:ascii="Lato" w:hAnsi="Lato"/>
        </w:rPr>
        <w:t xml:space="preserve">, staff, contractors and consultants are to be referred to the </w:t>
      </w:r>
      <w:r w:rsidR="009B794F" w:rsidRPr="00A13CD6">
        <w:rPr>
          <w:rFonts w:ascii="Lato" w:hAnsi="Lato"/>
        </w:rPr>
        <w:t>CEO</w:t>
      </w:r>
      <w:r w:rsidRPr="00A13CD6">
        <w:rPr>
          <w:rFonts w:ascii="Lato" w:hAnsi="Lato"/>
        </w:rPr>
        <w:t xml:space="preserve"> through the </w:t>
      </w:r>
      <w:r w:rsidR="009B794F" w:rsidRPr="00A13CD6">
        <w:rPr>
          <w:rFonts w:ascii="Lato" w:hAnsi="Lato"/>
        </w:rPr>
        <w:t>Director of Corporate Communications</w:t>
      </w:r>
      <w:r w:rsidRPr="00A13CD6">
        <w:rPr>
          <w:rFonts w:ascii="Lato" w:hAnsi="Lato"/>
        </w:rPr>
        <w:t xml:space="preserve"> and/or the </w:t>
      </w:r>
      <w:r w:rsidR="009B794F" w:rsidRPr="00A13CD6">
        <w:rPr>
          <w:rFonts w:ascii="Lato" w:hAnsi="Lato"/>
        </w:rPr>
        <w:t>CEO</w:t>
      </w:r>
      <w:r w:rsidRPr="00A13CD6">
        <w:rPr>
          <w:rFonts w:ascii="Lato" w:hAnsi="Lato"/>
        </w:rPr>
        <w:t>.</w:t>
      </w:r>
    </w:p>
    <w:p w:rsidR="00F3626B" w:rsidRPr="00A13CD6" w:rsidRDefault="00F3626B" w:rsidP="009B794F">
      <w:pPr>
        <w:pStyle w:val="BodyText"/>
        <w:spacing w:before="6"/>
        <w:rPr>
          <w:rFonts w:ascii="Lato" w:hAnsi="Lato"/>
          <w:sz w:val="22"/>
          <w:szCs w:val="22"/>
        </w:rPr>
      </w:pPr>
    </w:p>
    <w:p w:rsidR="00934A11" w:rsidRPr="00A13CD6" w:rsidRDefault="00AF4983" w:rsidP="00934A11">
      <w:pPr>
        <w:pStyle w:val="ListParagraph"/>
        <w:numPr>
          <w:ilvl w:val="2"/>
          <w:numId w:val="3"/>
        </w:numPr>
        <w:tabs>
          <w:tab w:val="left" w:pos="3279"/>
        </w:tabs>
        <w:spacing w:line="244" w:lineRule="auto"/>
        <w:ind w:right="993"/>
        <w:rPr>
          <w:rFonts w:ascii="Lato" w:hAnsi="Lato"/>
        </w:rPr>
      </w:pPr>
      <w:r w:rsidRPr="00A13CD6">
        <w:rPr>
          <w:rFonts w:ascii="Lato" w:hAnsi="Lato"/>
        </w:rPr>
        <w:t>Media enquiries are to be referred and dealt with</w:t>
      </w:r>
      <w:r w:rsidRPr="00A13CD6">
        <w:rPr>
          <w:rFonts w:ascii="Lato" w:hAnsi="Lato"/>
          <w:spacing w:val="13"/>
        </w:rPr>
        <w:t xml:space="preserve"> </w:t>
      </w:r>
      <w:r w:rsidR="00D65866">
        <w:rPr>
          <w:rFonts w:ascii="Lato" w:hAnsi="Lato"/>
          <w:spacing w:val="13"/>
        </w:rPr>
        <w:t>in a timely manner</w:t>
      </w:r>
      <w:r w:rsidRPr="00A13CD6">
        <w:rPr>
          <w:rFonts w:ascii="Lato" w:hAnsi="Lato"/>
        </w:rPr>
        <w:t>.</w:t>
      </w:r>
      <w:r w:rsidR="00934A11" w:rsidRPr="00A13CD6">
        <w:rPr>
          <w:rFonts w:ascii="Lato" w:hAnsi="Lato"/>
        </w:rPr>
        <w:t xml:space="preserve"> </w:t>
      </w:r>
    </w:p>
    <w:p w:rsidR="00934A11" w:rsidRPr="00A13CD6" w:rsidRDefault="00934A11" w:rsidP="00934A11">
      <w:pPr>
        <w:pStyle w:val="ListParagraph"/>
        <w:rPr>
          <w:rFonts w:ascii="Lato" w:hAnsi="Lato"/>
        </w:rPr>
      </w:pPr>
    </w:p>
    <w:p w:rsidR="00F3626B" w:rsidRPr="00A13CD6" w:rsidRDefault="00D65866" w:rsidP="00934A11">
      <w:pPr>
        <w:pStyle w:val="ListParagraph"/>
        <w:numPr>
          <w:ilvl w:val="2"/>
          <w:numId w:val="3"/>
        </w:numPr>
        <w:spacing w:line="244" w:lineRule="auto"/>
        <w:ind w:right="993"/>
        <w:rPr>
          <w:rFonts w:ascii="Lato" w:hAnsi="Lato"/>
        </w:rPr>
      </w:pPr>
      <w:r>
        <w:rPr>
          <w:rFonts w:ascii="Lato" w:hAnsi="Lato"/>
        </w:rPr>
        <w:t>S</w:t>
      </w:r>
      <w:r w:rsidR="00934A11" w:rsidRPr="00A13CD6">
        <w:rPr>
          <w:rFonts w:ascii="Lato" w:hAnsi="Lato"/>
        </w:rPr>
        <w:t>ubject matter experts must assist the Director of Corporate Communications or media officer with information in order to respond to queries</w:t>
      </w:r>
      <w:r w:rsidR="000F7FF4" w:rsidRPr="00A13CD6">
        <w:rPr>
          <w:rFonts w:ascii="Lato" w:hAnsi="Lato"/>
        </w:rPr>
        <w:t>.</w:t>
      </w:r>
    </w:p>
    <w:p w:rsidR="00F3626B" w:rsidRPr="00A13CD6" w:rsidRDefault="00F3626B">
      <w:pPr>
        <w:pStyle w:val="BodyText"/>
        <w:rPr>
          <w:rFonts w:ascii="Lato" w:hAnsi="Lato"/>
          <w:sz w:val="22"/>
          <w:szCs w:val="22"/>
        </w:rPr>
      </w:pPr>
    </w:p>
    <w:p w:rsidR="00F3626B" w:rsidRPr="00A13CD6" w:rsidRDefault="00AF4983">
      <w:pPr>
        <w:pStyle w:val="Heading3"/>
        <w:numPr>
          <w:ilvl w:val="1"/>
          <w:numId w:val="3"/>
        </w:numPr>
        <w:tabs>
          <w:tab w:val="left" w:pos="2727"/>
          <w:tab w:val="left" w:pos="2728"/>
        </w:tabs>
        <w:spacing w:before="175"/>
        <w:rPr>
          <w:rFonts w:ascii="Lato" w:hAnsi="Lato"/>
          <w:sz w:val="22"/>
          <w:szCs w:val="22"/>
        </w:rPr>
      </w:pPr>
      <w:bookmarkStart w:id="17" w:name="_TOC_250015"/>
      <w:bookmarkStart w:id="18" w:name="_Toc530563491"/>
      <w:r w:rsidRPr="00A13CD6">
        <w:rPr>
          <w:rFonts w:ascii="Lato" w:hAnsi="Lato"/>
          <w:sz w:val="22"/>
          <w:szCs w:val="22"/>
        </w:rPr>
        <w:t xml:space="preserve">Approaching the </w:t>
      </w:r>
      <w:bookmarkEnd w:id="17"/>
      <w:r w:rsidRPr="00A13CD6">
        <w:rPr>
          <w:rFonts w:ascii="Lato" w:hAnsi="Lato"/>
          <w:sz w:val="22"/>
          <w:szCs w:val="22"/>
        </w:rPr>
        <w:t>Media</w:t>
      </w:r>
      <w:bookmarkEnd w:id="18"/>
    </w:p>
    <w:p w:rsidR="00F3626B" w:rsidRPr="00A13CD6" w:rsidRDefault="00F3626B">
      <w:pPr>
        <w:pStyle w:val="BodyText"/>
        <w:spacing w:before="4"/>
        <w:rPr>
          <w:rFonts w:ascii="Lato" w:hAnsi="Lato"/>
          <w:b/>
          <w:sz w:val="22"/>
          <w:szCs w:val="22"/>
        </w:rPr>
      </w:pPr>
    </w:p>
    <w:p w:rsidR="00F3626B" w:rsidRPr="00A13CD6" w:rsidRDefault="00AF4983" w:rsidP="009B794F">
      <w:pPr>
        <w:pStyle w:val="ListParagraph"/>
        <w:numPr>
          <w:ilvl w:val="2"/>
          <w:numId w:val="3"/>
        </w:numPr>
        <w:tabs>
          <w:tab w:val="left" w:pos="3279"/>
        </w:tabs>
        <w:spacing w:line="244" w:lineRule="auto"/>
        <w:ind w:right="993"/>
        <w:rPr>
          <w:rFonts w:ascii="Lato" w:hAnsi="Lato"/>
        </w:rPr>
      </w:pPr>
      <w:r w:rsidRPr="00A13CD6">
        <w:rPr>
          <w:rFonts w:ascii="Lato" w:hAnsi="Lato"/>
        </w:rPr>
        <w:t xml:space="preserve">The </w:t>
      </w:r>
      <w:r w:rsidR="009B794F" w:rsidRPr="00A13CD6">
        <w:rPr>
          <w:rFonts w:ascii="Lato" w:hAnsi="Lato"/>
        </w:rPr>
        <w:t>Director of Corporate Communications</w:t>
      </w:r>
      <w:r w:rsidRPr="00A13CD6">
        <w:rPr>
          <w:rFonts w:ascii="Lato" w:hAnsi="Lato"/>
        </w:rPr>
        <w:t xml:space="preserve"> and/or the </w:t>
      </w:r>
      <w:r w:rsidR="009B794F" w:rsidRPr="00A13CD6">
        <w:rPr>
          <w:rFonts w:ascii="Lato" w:hAnsi="Lato"/>
        </w:rPr>
        <w:t>CEO</w:t>
      </w:r>
      <w:r w:rsidR="00934A11" w:rsidRPr="00A13CD6">
        <w:rPr>
          <w:rFonts w:ascii="Lato" w:hAnsi="Lato"/>
        </w:rPr>
        <w:t xml:space="preserve"> </w:t>
      </w:r>
      <w:r w:rsidRPr="00A13CD6">
        <w:rPr>
          <w:rFonts w:ascii="Lato" w:hAnsi="Lato"/>
        </w:rPr>
        <w:t>are responsible for making comments and releasing statements to the media.</w:t>
      </w:r>
    </w:p>
    <w:p w:rsidR="009B794F" w:rsidRPr="00A13CD6" w:rsidRDefault="009B794F" w:rsidP="009B794F">
      <w:pPr>
        <w:pStyle w:val="ListParagraph"/>
        <w:tabs>
          <w:tab w:val="left" w:pos="3279"/>
        </w:tabs>
        <w:spacing w:line="244" w:lineRule="auto"/>
        <w:ind w:left="3278" w:right="993" w:firstLine="0"/>
        <w:rPr>
          <w:rFonts w:ascii="Lato" w:hAnsi="Lato"/>
        </w:rPr>
      </w:pPr>
    </w:p>
    <w:p w:rsidR="00F3626B" w:rsidRPr="00A13CD6" w:rsidRDefault="00AF4983" w:rsidP="009B794F">
      <w:pPr>
        <w:pStyle w:val="ListParagraph"/>
        <w:numPr>
          <w:ilvl w:val="2"/>
          <w:numId w:val="3"/>
        </w:numPr>
        <w:tabs>
          <w:tab w:val="left" w:pos="3279"/>
        </w:tabs>
        <w:spacing w:line="242" w:lineRule="auto"/>
        <w:ind w:right="993"/>
        <w:rPr>
          <w:rFonts w:ascii="Lato" w:hAnsi="Lato"/>
        </w:rPr>
      </w:pPr>
      <w:r w:rsidRPr="00A13CD6">
        <w:rPr>
          <w:rFonts w:ascii="Lato" w:hAnsi="Lato"/>
        </w:rPr>
        <w:t xml:space="preserve">The details of any issues that may give rise to a potential media opportunity should be referred to </w:t>
      </w:r>
      <w:r w:rsidR="009B794F" w:rsidRPr="00A13CD6">
        <w:rPr>
          <w:rFonts w:ascii="Lato" w:hAnsi="Lato"/>
        </w:rPr>
        <w:t>Director of Corporate Communications</w:t>
      </w:r>
      <w:r w:rsidRPr="00A13CD6">
        <w:rPr>
          <w:rFonts w:ascii="Lato" w:hAnsi="Lato"/>
        </w:rPr>
        <w:t xml:space="preserve"> and/or the </w:t>
      </w:r>
      <w:r w:rsidR="009B794F" w:rsidRPr="00A13CD6">
        <w:rPr>
          <w:rFonts w:ascii="Lato" w:hAnsi="Lato"/>
        </w:rPr>
        <w:t>CEO</w:t>
      </w:r>
      <w:r w:rsidR="000F7FF4" w:rsidRPr="00A13CD6">
        <w:rPr>
          <w:rFonts w:ascii="Lato" w:hAnsi="Lato"/>
        </w:rPr>
        <w:t>.</w:t>
      </w:r>
      <w:r w:rsidRPr="00A13CD6">
        <w:rPr>
          <w:rFonts w:ascii="Lato" w:hAnsi="Lato"/>
        </w:rPr>
        <w:t xml:space="preserve"> </w:t>
      </w:r>
    </w:p>
    <w:p w:rsidR="00F3626B" w:rsidRPr="00A13CD6" w:rsidRDefault="00F3626B">
      <w:pPr>
        <w:pStyle w:val="BodyText"/>
        <w:rPr>
          <w:rFonts w:ascii="Lato" w:hAnsi="Lato"/>
          <w:sz w:val="22"/>
          <w:szCs w:val="22"/>
        </w:rPr>
      </w:pPr>
    </w:p>
    <w:p w:rsidR="00F3626B" w:rsidRPr="00A13CD6" w:rsidRDefault="009B794F">
      <w:pPr>
        <w:pStyle w:val="Heading3"/>
        <w:numPr>
          <w:ilvl w:val="1"/>
          <w:numId w:val="3"/>
        </w:numPr>
        <w:tabs>
          <w:tab w:val="left" w:pos="2727"/>
          <w:tab w:val="left" w:pos="2728"/>
        </w:tabs>
        <w:spacing w:before="172"/>
        <w:rPr>
          <w:rFonts w:ascii="Lato" w:hAnsi="Lato"/>
          <w:sz w:val="22"/>
          <w:szCs w:val="22"/>
        </w:rPr>
      </w:pPr>
      <w:bookmarkStart w:id="19" w:name="_TOC_250014"/>
      <w:bookmarkStart w:id="20" w:name="_Toc530563492"/>
      <w:r w:rsidRPr="00A13CD6">
        <w:rPr>
          <w:rFonts w:ascii="Lato" w:hAnsi="Lato"/>
          <w:sz w:val="22"/>
          <w:szCs w:val="22"/>
        </w:rPr>
        <w:t>Territory Families</w:t>
      </w:r>
      <w:r w:rsidR="00AF4983" w:rsidRPr="00A13CD6">
        <w:rPr>
          <w:rFonts w:ascii="Lato" w:hAnsi="Lato"/>
          <w:sz w:val="22"/>
          <w:szCs w:val="22"/>
        </w:rPr>
        <w:t xml:space="preserve"> and the</w:t>
      </w:r>
      <w:r w:rsidR="00AF4983" w:rsidRPr="00A13CD6">
        <w:rPr>
          <w:rFonts w:ascii="Lato" w:hAnsi="Lato"/>
          <w:spacing w:val="1"/>
          <w:sz w:val="22"/>
          <w:szCs w:val="22"/>
        </w:rPr>
        <w:t xml:space="preserve"> </w:t>
      </w:r>
      <w:bookmarkEnd w:id="19"/>
      <w:r w:rsidR="00AF4983" w:rsidRPr="00A13CD6">
        <w:rPr>
          <w:rFonts w:ascii="Lato" w:hAnsi="Lato"/>
          <w:sz w:val="22"/>
          <w:szCs w:val="22"/>
        </w:rPr>
        <w:t>Media</w:t>
      </w:r>
      <w:bookmarkEnd w:id="20"/>
    </w:p>
    <w:p w:rsidR="00F3626B" w:rsidRPr="00A13CD6" w:rsidRDefault="00F3626B" w:rsidP="00934A11">
      <w:pPr>
        <w:pStyle w:val="BodyText"/>
        <w:spacing w:before="8"/>
        <w:rPr>
          <w:rFonts w:ascii="Lato" w:hAnsi="Lato"/>
          <w:sz w:val="22"/>
          <w:szCs w:val="22"/>
        </w:rPr>
      </w:pPr>
    </w:p>
    <w:p w:rsidR="00864EDE" w:rsidRDefault="00AF4983" w:rsidP="00864EDE">
      <w:pPr>
        <w:pStyle w:val="ListParagraph"/>
        <w:numPr>
          <w:ilvl w:val="2"/>
          <w:numId w:val="3"/>
        </w:numPr>
        <w:tabs>
          <w:tab w:val="left" w:pos="3279"/>
        </w:tabs>
        <w:spacing w:line="242" w:lineRule="auto"/>
        <w:ind w:right="993"/>
        <w:rPr>
          <w:rFonts w:ascii="Lato" w:hAnsi="Lato"/>
        </w:rPr>
      </w:pPr>
      <w:r w:rsidRPr="00A13CD6">
        <w:rPr>
          <w:rFonts w:ascii="Lato" w:hAnsi="Lato"/>
        </w:rPr>
        <w:t xml:space="preserve">Whenever </w:t>
      </w:r>
      <w:r w:rsidR="009B794F" w:rsidRPr="00A13CD6">
        <w:rPr>
          <w:rFonts w:ascii="Lato" w:hAnsi="Lato"/>
        </w:rPr>
        <w:t>Territory Families</w:t>
      </w:r>
      <w:r w:rsidRPr="00A13CD6">
        <w:rPr>
          <w:rFonts w:ascii="Lato" w:hAnsi="Lato"/>
        </w:rPr>
        <w:t xml:space="preserve"> </w:t>
      </w:r>
      <w:r w:rsidR="00D50A8D" w:rsidRPr="00A13CD6">
        <w:rPr>
          <w:rFonts w:ascii="Lato" w:hAnsi="Lato"/>
        </w:rPr>
        <w:t xml:space="preserve">staff </w:t>
      </w:r>
      <w:r w:rsidRPr="00A13CD6">
        <w:rPr>
          <w:rFonts w:ascii="Lato" w:hAnsi="Lato"/>
        </w:rPr>
        <w:t xml:space="preserve">publicly express their own personal opinions, they must make it clear that they are speaking for themselves and not on behalf of </w:t>
      </w:r>
      <w:r w:rsidR="009B794F" w:rsidRPr="00A13CD6">
        <w:rPr>
          <w:rFonts w:ascii="Lato" w:hAnsi="Lato"/>
        </w:rPr>
        <w:t>Territory Families</w:t>
      </w:r>
      <w:r w:rsidRPr="00A13CD6">
        <w:rPr>
          <w:rFonts w:ascii="Lato" w:hAnsi="Lato"/>
        </w:rPr>
        <w:t xml:space="preserve"> unless the </w:t>
      </w:r>
      <w:r w:rsidR="009B794F" w:rsidRPr="00A13CD6">
        <w:rPr>
          <w:rFonts w:ascii="Lato" w:hAnsi="Lato"/>
        </w:rPr>
        <w:t>CEO</w:t>
      </w:r>
      <w:r w:rsidRPr="00A13CD6">
        <w:rPr>
          <w:rFonts w:ascii="Lato" w:hAnsi="Lato"/>
        </w:rPr>
        <w:t xml:space="preserve"> has authorised them to do</w:t>
      </w:r>
      <w:r w:rsidR="00925BA7" w:rsidRPr="00A13CD6">
        <w:rPr>
          <w:rFonts w:ascii="Lato" w:hAnsi="Lato"/>
        </w:rPr>
        <w:t xml:space="preserve"> </w:t>
      </w:r>
      <w:r w:rsidRPr="00A13CD6">
        <w:rPr>
          <w:rFonts w:ascii="Lato" w:hAnsi="Lato"/>
        </w:rPr>
        <w:t>so.</w:t>
      </w:r>
      <w:r w:rsidR="00864EDE">
        <w:rPr>
          <w:rFonts w:ascii="Lato" w:hAnsi="Lato"/>
        </w:rPr>
        <w:br/>
      </w:r>
    </w:p>
    <w:p w:rsidR="001C42D2" w:rsidRPr="00864EDE" w:rsidRDefault="00AF4983" w:rsidP="00864EDE">
      <w:pPr>
        <w:pStyle w:val="ListParagraph"/>
        <w:numPr>
          <w:ilvl w:val="2"/>
          <w:numId w:val="3"/>
        </w:numPr>
        <w:tabs>
          <w:tab w:val="left" w:pos="3279"/>
        </w:tabs>
        <w:spacing w:line="242" w:lineRule="auto"/>
        <w:ind w:right="993"/>
        <w:rPr>
          <w:rFonts w:ascii="Lato" w:hAnsi="Lato"/>
        </w:rPr>
      </w:pPr>
      <w:r w:rsidRPr="00864EDE">
        <w:rPr>
          <w:rFonts w:ascii="Lato" w:hAnsi="Lato"/>
        </w:rPr>
        <w:t xml:space="preserve">In accordance with the Code of Conduct in dealing with the media, </w:t>
      </w:r>
      <w:r w:rsidR="009B794F" w:rsidRPr="00864EDE">
        <w:rPr>
          <w:rFonts w:ascii="Lato" w:hAnsi="Lato"/>
        </w:rPr>
        <w:t>Territory Families</w:t>
      </w:r>
      <w:r w:rsidRPr="00864EDE">
        <w:rPr>
          <w:rFonts w:ascii="Lato" w:hAnsi="Lato"/>
        </w:rPr>
        <w:t xml:space="preserve"> should r</w:t>
      </w:r>
      <w:r w:rsidR="009B794F" w:rsidRPr="00864EDE">
        <w:rPr>
          <w:rFonts w:ascii="Lato" w:hAnsi="Lato"/>
        </w:rPr>
        <w:t xml:space="preserve">efrain from including personal criticism </w:t>
      </w:r>
      <w:r w:rsidR="00925BA7" w:rsidRPr="00864EDE">
        <w:rPr>
          <w:rFonts w:ascii="Lato" w:hAnsi="Lato"/>
        </w:rPr>
        <w:t>of T</w:t>
      </w:r>
      <w:r w:rsidR="009B794F" w:rsidRPr="00864EDE">
        <w:rPr>
          <w:rFonts w:ascii="Lato" w:hAnsi="Lato"/>
        </w:rPr>
        <w:t>erritory Families</w:t>
      </w:r>
      <w:r w:rsidRPr="00864EDE">
        <w:rPr>
          <w:rFonts w:ascii="Lato" w:hAnsi="Lato"/>
        </w:rPr>
        <w:t xml:space="preserve"> or </w:t>
      </w:r>
      <w:r w:rsidR="009B794F" w:rsidRPr="00864EDE">
        <w:rPr>
          <w:rFonts w:ascii="Lato" w:hAnsi="Lato"/>
        </w:rPr>
        <w:t>Territory Families</w:t>
      </w:r>
      <w:r w:rsidRPr="00864EDE">
        <w:rPr>
          <w:rFonts w:ascii="Lato" w:hAnsi="Lato"/>
          <w:spacing w:val="-2"/>
        </w:rPr>
        <w:t xml:space="preserve"> </w:t>
      </w:r>
      <w:r w:rsidR="00D50A8D" w:rsidRPr="00864EDE">
        <w:rPr>
          <w:rFonts w:ascii="Lato" w:hAnsi="Lato"/>
          <w:spacing w:val="-2"/>
        </w:rPr>
        <w:t>employees</w:t>
      </w:r>
      <w:r w:rsidRPr="00864EDE">
        <w:rPr>
          <w:rFonts w:ascii="Lato" w:hAnsi="Lato"/>
        </w:rPr>
        <w:t>.</w:t>
      </w:r>
      <w:r w:rsidR="00934A11" w:rsidRPr="00864EDE">
        <w:rPr>
          <w:rFonts w:ascii="Lato" w:hAnsi="Lato"/>
        </w:rPr>
        <w:br/>
      </w:r>
    </w:p>
    <w:p w:rsidR="00F3626B" w:rsidRPr="00A13CD6" w:rsidRDefault="009B794F">
      <w:pPr>
        <w:pStyle w:val="Heading3"/>
        <w:numPr>
          <w:ilvl w:val="1"/>
          <w:numId w:val="3"/>
        </w:numPr>
        <w:tabs>
          <w:tab w:val="left" w:pos="2727"/>
          <w:tab w:val="left" w:pos="2728"/>
        </w:tabs>
        <w:spacing w:before="94"/>
        <w:rPr>
          <w:rFonts w:ascii="Lato" w:hAnsi="Lato"/>
          <w:sz w:val="22"/>
          <w:szCs w:val="22"/>
        </w:rPr>
      </w:pPr>
      <w:bookmarkStart w:id="21" w:name="_TOC_250013"/>
      <w:bookmarkStart w:id="22" w:name="_Toc530563493"/>
      <w:r w:rsidRPr="00A13CD6">
        <w:rPr>
          <w:rFonts w:ascii="Lato" w:hAnsi="Lato"/>
          <w:sz w:val="22"/>
          <w:szCs w:val="22"/>
        </w:rPr>
        <w:t>Territory Families</w:t>
      </w:r>
      <w:r w:rsidR="00AF4983" w:rsidRPr="00A13CD6">
        <w:rPr>
          <w:rFonts w:ascii="Lato" w:hAnsi="Lato"/>
          <w:sz w:val="22"/>
          <w:szCs w:val="22"/>
        </w:rPr>
        <w:t xml:space="preserve"> Staff and the</w:t>
      </w:r>
      <w:r w:rsidR="00AF4983" w:rsidRPr="00A13CD6">
        <w:rPr>
          <w:rFonts w:ascii="Lato" w:hAnsi="Lato"/>
          <w:spacing w:val="-3"/>
          <w:sz w:val="22"/>
          <w:szCs w:val="22"/>
        </w:rPr>
        <w:t xml:space="preserve"> </w:t>
      </w:r>
      <w:bookmarkEnd w:id="21"/>
      <w:r w:rsidR="00AF4983" w:rsidRPr="00A13CD6">
        <w:rPr>
          <w:rFonts w:ascii="Lato" w:hAnsi="Lato"/>
          <w:sz w:val="22"/>
          <w:szCs w:val="22"/>
        </w:rPr>
        <w:t>Media</w:t>
      </w:r>
      <w:bookmarkEnd w:id="22"/>
    </w:p>
    <w:p w:rsidR="00F3626B" w:rsidRPr="00A13CD6" w:rsidRDefault="00F3626B">
      <w:pPr>
        <w:pStyle w:val="BodyText"/>
        <w:spacing w:before="4"/>
        <w:rPr>
          <w:rFonts w:ascii="Lato" w:hAnsi="Lato"/>
          <w:b/>
          <w:sz w:val="22"/>
          <w:szCs w:val="22"/>
        </w:rPr>
      </w:pPr>
    </w:p>
    <w:p w:rsidR="00F3626B" w:rsidRPr="00A13CD6" w:rsidRDefault="00AF4983" w:rsidP="009B794F">
      <w:pPr>
        <w:pStyle w:val="ListParagraph"/>
        <w:numPr>
          <w:ilvl w:val="2"/>
          <w:numId w:val="3"/>
        </w:numPr>
        <w:tabs>
          <w:tab w:val="left" w:pos="3279"/>
        </w:tabs>
        <w:spacing w:line="242" w:lineRule="auto"/>
        <w:ind w:right="993"/>
        <w:rPr>
          <w:rFonts w:ascii="Lato" w:hAnsi="Lato"/>
        </w:rPr>
      </w:pPr>
      <w:r w:rsidRPr="00A13CD6">
        <w:rPr>
          <w:rFonts w:ascii="Lato" w:hAnsi="Lato"/>
        </w:rPr>
        <w:t xml:space="preserve">Journalists may on occasion contact a staff member. When this occurs, the staff member must immediately refer the journalist to the </w:t>
      </w:r>
      <w:r w:rsidR="009B794F" w:rsidRPr="00A13CD6">
        <w:rPr>
          <w:rFonts w:ascii="Lato" w:hAnsi="Lato"/>
        </w:rPr>
        <w:t>Director of Corporate Communications</w:t>
      </w:r>
      <w:r w:rsidRPr="00A13CD6">
        <w:rPr>
          <w:rFonts w:ascii="Lato" w:hAnsi="Lato"/>
        </w:rPr>
        <w:t>.</w:t>
      </w:r>
    </w:p>
    <w:p w:rsidR="00F3626B" w:rsidRDefault="00F3626B" w:rsidP="009B794F">
      <w:pPr>
        <w:pStyle w:val="BodyText"/>
        <w:spacing w:before="8"/>
        <w:rPr>
          <w:rFonts w:ascii="Lato" w:hAnsi="Lato"/>
          <w:sz w:val="22"/>
          <w:szCs w:val="22"/>
        </w:rPr>
      </w:pPr>
    </w:p>
    <w:p w:rsidR="00FA1CF4" w:rsidRDefault="00FA1CF4" w:rsidP="009B794F">
      <w:pPr>
        <w:pStyle w:val="BodyText"/>
        <w:spacing w:before="8"/>
        <w:rPr>
          <w:rFonts w:ascii="Lato" w:hAnsi="Lato"/>
          <w:sz w:val="22"/>
          <w:szCs w:val="22"/>
        </w:rPr>
      </w:pPr>
    </w:p>
    <w:p w:rsidR="00F3626B" w:rsidRPr="00A13CD6" w:rsidRDefault="00AF4983" w:rsidP="009B794F">
      <w:pPr>
        <w:pStyle w:val="ListParagraph"/>
        <w:numPr>
          <w:ilvl w:val="2"/>
          <w:numId w:val="3"/>
        </w:numPr>
        <w:tabs>
          <w:tab w:val="left" w:pos="3279"/>
        </w:tabs>
        <w:spacing w:line="242" w:lineRule="auto"/>
        <w:ind w:right="995"/>
        <w:rPr>
          <w:rFonts w:ascii="Lato" w:hAnsi="Lato"/>
        </w:rPr>
      </w:pPr>
      <w:r w:rsidRPr="00A13CD6">
        <w:rPr>
          <w:rFonts w:ascii="Lato" w:hAnsi="Lato"/>
        </w:rPr>
        <w:t xml:space="preserve">Staff </w:t>
      </w:r>
      <w:r w:rsidR="00D50A8D" w:rsidRPr="00A13CD6">
        <w:rPr>
          <w:rFonts w:ascii="Lato" w:hAnsi="Lato"/>
        </w:rPr>
        <w:t>must</w:t>
      </w:r>
      <w:r w:rsidRPr="00A13CD6">
        <w:rPr>
          <w:rFonts w:ascii="Lato" w:hAnsi="Lato"/>
        </w:rPr>
        <w:t xml:space="preserve"> only make comment to the media on matters concerning </w:t>
      </w:r>
      <w:r w:rsidR="009B794F" w:rsidRPr="00A13CD6">
        <w:rPr>
          <w:rFonts w:ascii="Lato" w:hAnsi="Lato"/>
        </w:rPr>
        <w:t>Territory Families</w:t>
      </w:r>
      <w:r w:rsidRPr="00A13CD6">
        <w:rPr>
          <w:rFonts w:ascii="Lato" w:hAnsi="Lato"/>
        </w:rPr>
        <w:t xml:space="preserve"> when authorised to do so by the </w:t>
      </w:r>
      <w:r w:rsidR="00934A11" w:rsidRPr="00A13CD6">
        <w:rPr>
          <w:rFonts w:ascii="Lato" w:hAnsi="Lato"/>
        </w:rPr>
        <w:t>CEO.</w:t>
      </w:r>
    </w:p>
    <w:p w:rsidR="00F3626B" w:rsidRPr="00A13CD6" w:rsidRDefault="00F3626B" w:rsidP="009B794F">
      <w:pPr>
        <w:pStyle w:val="BodyText"/>
        <w:spacing w:before="6"/>
        <w:rPr>
          <w:rFonts w:ascii="Lato" w:hAnsi="Lato"/>
          <w:sz w:val="22"/>
          <w:szCs w:val="22"/>
        </w:rPr>
      </w:pPr>
    </w:p>
    <w:p w:rsidR="00F3626B" w:rsidRPr="00A13CD6" w:rsidRDefault="009B794F" w:rsidP="009B794F">
      <w:pPr>
        <w:pStyle w:val="ListParagraph"/>
        <w:numPr>
          <w:ilvl w:val="2"/>
          <w:numId w:val="3"/>
        </w:numPr>
        <w:tabs>
          <w:tab w:val="left" w:pos="3279"/>
        </w:tabs>
        <w:spacing w:line="242" w:lineRule="auto"/>
        <w:ind w:right="991"/>
        <w:rPr>
          <w:rFonts w:ascii="Lato" w:hAnsi="Lato"/>
        </w:rPr>
      </w:pPr>
      <w:r w:rsidRPr="00A13CD6">
        <w:rPr>
          <w:rFonts w:ascii="Lato" w:hAnsi="Lato"/>
        </w:rPr>
        <w:t>Territory Families</w:t>
      </w:r>
      <w:r w:rsidR="00AF4983" w:rsidRPr="00A13CD6">
        <w:rPr>
          <w:rFonts w:ascii="Lato" w:hAnsi="Lato"/>
        </w:rPr>
        <w:t xml:space="preserve"> </w:t>
      </w:r>
      <w:r w:rsidR="00D50A8D" w:rsidRPr="00A13CD6">
        <w:rPr>
          <w:rFonts w:ascii="Lato" w:hAnsi="Lato"/>
        </w:rPr>
        <w:t>staff</w:t>
      </w:r>
      <w:r w:rsidR="00AF4983" w:rsidRPr="00A13CD6">
        <w:rPr>
          <w:rFonts w:ascii="Lato" w:hAnsi="Lato"/>
        </w:rPr>
        <w:t xml:space="preserve"> </w:t>
      </w:r>
      <w:r w:rsidR="00D50A8D" w:rsidRPr="00A13CD6">
        <w:rPr>
          <w:rFonts w:ascii="Lato" w:hAnsi="Lato"/>
        </w:rPr>
        <w:t>must</w:t>
      </w:r>
      <w:r w:rsidR="00AF4983" w:rsidRPr="00A13CD6">
        <w:rPr>
          <w:rFonts w:ascii="Lato" w:hAnsi="Lato"/>
        </w:rPr>
        <w:t xml:space="preserve"> not respond to media criticism of </w:t>
      </w:r>
      <w:r w:rsidRPr="00A13CD6">
        <w:rPr>
          <w:rFonts w:ascii="Lato" w:hAnsi="Lato"/>
        </w:rPr>
        <w:t>Territory Families</w:t>
      </w:r>
      <w:r w:rsidR="00AF4983" w:rsidRPr="00A13CD6">
        <w:rPr>
          <w:rFonts w:ascii="Lato" w:hAnsi="Lato"/>
        </w:rPr>
        <w:t xml:space="preserve">, </w:t>
      </w:r>
      <w:r w:rsidR="00D50A8D" w:rsidRPr="00A13CD6">
        <w:rPr>
          <w:rFonts w:ascii="Lato" w:hAnsi="Lato"/>
        </w:rPr>
        <w:t>its staff</w:t>
      </w:r>
      <w:r w:rsidR="00AF4983" w:rsidRPr="00A13CD6">
        <w:rPr>
          <w:rFonts w:ascii="Lato" w:hAnsi="Lato"/>
        </w:rPr>
        <w:t>, policies, letters to the editors, social media commentary and the like in their capacity as a</w:t>
      </w:r>
      <w:r w:rsidR="00D50A8D" w:rsidRPr="00A13CD6">
        <w:rPr>
          <w:rFonts w:ascii="Lato" w:hAnsi="Lato"/>
        </w:rPr>
        <w:t>n employee</w:t>
      </w:r>
      <w:r w:rsidRPr="00A13CD6">
        <w:rPr>
          <w:rFonts w:ascii="Lato" w:hAnsi="Lato"/>
        </w:rPr>
        <w:t>, unless expressly authorised</w:t>
      </w:r>
      <w:r w:rsidR="00AF4983" w:rsidRPr="00A13CD6">
        <w:rPr>
          <w:rFonts w:ascii="Lato" w:hAnsi="Lato"/>
        </w:rPr>
        <w:t xml:space="preserve"> to do so.</w:t>
      </w:r>
    </w:p>
    <w:p w:rsidR="00F3626B" w:rsidRPr="00A13CD6" w:rsidRDefault="00F3626B" w:rsidP="009B794F">
      <w:pPr>
        <w:pStyle w:val="BodyText"/>
        <w:spacing w:before="8"/>
        <w:rPr>
          <w:rFonts w:ascii="Lato" w:hAnsi="Lato"/>
          <w:sz w:val="22"/>
          <w:szCs w:val="22"/>
        </w:rPr>
      </w:pPr>
    </w:p>
    <w:p w:rsidR="00F3626B" w:rsidRPr="00A13CD6" w:rsidRDefault="009B794F" w:rsidP="009B794F">
      <w:pPr>
        <w:pStyle w:val="ListParagraph"/>
        <w:numPr>
          <w:ilvl w:val="2"/>
          <w:numId w:val="3"/>
        </w:numPr>
        <w:tabs>
          <w:tab w:val="left" w:pos="3279"/>
        </w:tabs>
        <w:spacing w:before="1" w:line="242" w:lineRule="auto"/>
        <w:ind w:right="993"/>
        <w:rPr>
          <w:rFonts w:ascii="Lato" w:hAnsi="Lato"/>
        </w:rPr>
      </w:pPr>
      <w:r w:rsidRPr="00A13CD6">
        <w:rPr>
          <w:rFonts w:ascii="Lato" w:hAnsi="Lato"/>
        </w:rPr>
        <w:t>Territory Families</w:t>
      </w:r>
      <w:r w:rsidR="00AF4983" w:rsidRPr="00A13CD6">
        <w:rPr>
          <w:rFonts w:ascii="Lato" w:hAnsi="Lato"/>
        </w:rPr>
        <w:t xml:space="preserve"> staff may comment or write letters to the media in a personal capacity providing they do not identify themselves as employees, contractors or consultants of </w:t>
      </w:r>
      <w:r w:rsidRPr="00A13CD6">
        <w:rPr>
          <w:rFonts w:ascii="Lato" w:hAnsi="Lato"/>
        </w:rPr>
        <w:t>Territory Families</w:t>
      </w:r>
      <w:r w:rsidR="00AF4983" w:rsidRPr="00A13CD6">
        <w:rPr>
          <w:rFonts w:ascii="Lato" w:hAnsi="Lato"/>
        </w:rPr>
        <w:t xml:space="preserve"> and their comments and/or statements are not seen to represent the views of </w:t>
      </w:r>
      <w:r w:rsidRPr="00A13CD6">
        <w:rPr>
          <w:rFonts w:ascii="Lato" w:hAnsi="Lato"/>
        </w:rPr>
        <w:t>Territory Families</w:t>
      </w:r>
      <w:r w:rsidR="00AF4983" w:rsidRPr="00A13CD6">
        <w:rPr>
          <w:rFonts w:ascii="Lato" w:hAnsi="Lato"/>
        </w:rPr>
        <w:t>.</w:t>
      </w:r>
    </w:p>
    <w:p w:rsidR="00F3626B" w:rsidRPr="00A13CD6" w:rsidRDefault="00F3626B">
      <w:pPr>
        <w:pStyle w:val="BodyText"/>
        <w:rPr>
          <w:rFonts w:ascii="Lato" w:hAnsi="Lato"/>
          <w:sz w:val="22"/>
          <w:szCs w:val="22"/>
        </w:rPr>
      </w:pPr>
    </w:p>
    <w:p w:rsidR="00F3626B" w:rsidRPr="00A13CD6" w:rsidRDefault="00D65866">
      <w:pPr>
        <w:pStyle w:val="Heading3"/>
        <w:numPr>
          <w:ilvl w:val="1"/>
          <w:numId w:val="3"/>
        </w:numPr>
        <w:tabs>
          <w:tab w:val="left" w:pos="2727"/>
          <w:tab w:val="left" w:pos="2728"/>
        </w:tabs>
        <w:spacing w:before="174"/>
        <w:rPr>
          <w:rFonts w:ascii="Lato" w:hAnsi="Lato"/>
          <w:sz w:val="22"/>
          <w:szCs w:val="22"/>
        </w:rPr>
      </w:pPr>
      <w:bookmarkStart w:id="23" w:name="_TOC_250012"/>
      <w:bookmarkStart w:id="24" w:name="_Toc530563494"/>
      <w:r>
        <w:rPr>
          <w:rFonts w:ascii="Lato" w:hAnsi="Lato"/>
          <w:sz w:val="22"/>
          <w:szCs w:val="22"/>
        </w:rPr>
        <w:t>Comments ma</w:t>
      </w:r>
      <w:r w:rsidR="00AF4983" w:rsidRPr="00A13CD6">
        <w:rPr>
          <w:rFonts w:ascii="Lato" w:hAnsi="Lato"/>
          <w:sz w:val="22"/>
          <w:szCs w:val="22"/>
        </w:rPr>
        <w:t>de</w:t>
      </w:r>
      <w:r w:rsidR="009B794F" w:rsidRPr="00A13CD6">
        <w:rPr>
          <w:rFonts w:ascii="Lato" w:hAnsi="Lato"/>
          <w:sz w:val="22"/>
          <w:szCs w:val="22"/>
        </w:rPr>
        <w:t xml:space="preserve"> </w:t>
      </w:r>
      <w:r w:rsidR="00AF4983" w:rsidRPr="00A13CD6">
        <w:rPr>
          <w:rFonts w:ascii="Lato" w:hAnsi="Lato"/>
          <w:sz w:val="22"/>
          <w:szCs w:val="22"/>
        </w:rPr>
        <w:t>‘off the</w:t>
      </w:r>
      <w:r w:rsidR="00AF4983" w:rsidRPr="00A13CD6">
        <w:rPr>
          <w:rFonts w:ascii="Lato" w:hAnsi="Lato"/>
          <w:spacing w:val="-1"/>
          <w:sz w:val="22"/>
          <w:szCs w:val="22"/>
        </w:rPr>
        <w:t xml:space="preserve"> </w:t>
      </w:r>
      <w:bookmarkEnd w:id="23"/>
      <w:r w:rsidR="00AF4983" w:rsidRPr="00A13CD6">
        <w:rPr>
          <w:rFonts w:ascii="Lato" w:hAnsi="Lato"/>
          <w:sz w:val="22"/>
          <w:szCs w:val="22"/>
        </w:rPr>
        <w:t>record’</w:t>
      </w:r>
      <w:bookmarkEnd w:id="24"/>
    </w:p>
    <w:p w:rsidR="00F3626B" w:rsidRPr="00A13CD6" w:rsidRDefault="00F3626B">
      <w:pPr>
        <w:pStyle w:val="BodyText"/>
        <w:spacing w:before="6"/>
        <w:rPr>
          <w:rFonts w:ascii="Lato" w:hAnsi="Lato"/>
          <w:b/>
          <w:sz w:val="22"/>
          <w:szCs w:val="22"/>
        </w:rPr>
      </w:pPr>
    </w:p>
    <w:p w:rsidR="00F3626B" w:rsidRPr="00A13CD6" w:rsidRDefault="00AF4983">
      <w:pPr>
        <w:pStyle w:val="BodyText"/>
        <w:spacing w:line="242" w:lineRule="auto"/>
        <w:ind w:left="2727" w:right="991"/>
        <w:jc w:val="both"/>
        <w:rPr>
          <w:rFonts w:ascii="Lato" w:hAnsi="Lato"/>
          <w:sz w:val="22"/>
          <w:szCs w:val="22"/>
        </w:rPr>
      </w:pPr>
      <w:r w:rsidRPr="00A13CD6">
        <w:rPr>
          <w:rFonts w:ascii="Lato" w:hAnsi="Lato"/>
          <w:sz w:val="22"/>
          <w:szCs w:val="22"/>
        </w:rPr>
        <w:t xml:space="preserve">All persons should refrain from making any </w:t>
      </w:r>
      <w:r w:rsidR="00934A11" w:rsidRPr="00A13CD6">
        <w:rPr>
          <w:rFonts w:ascii="Lato" w:hAnsi="Lato"/>
          <w:sz w:val="22"/>
          <w:szCs w:val="22"/>
        </w:rPr>
        <w:t>‘off the record’</w:t>
      </w:r>
      <w:r w:rsidRPr="00A13CD6">
        <w:rPr>
          <w:rFonts w:ascii="Lato" w:hAnsi="Lato"/>
          <w:sz w:val="22"/>
          <w:szCs w:val="22"/>
        </w:rPr>
        <w:t xml:space="preserve"> comments to the media, whether informal or agreed upon as these may be treated as ‘on the record’ and attributed to them, resulting in a breach of the Code of Conduct and/or the provisions of this policy.</w:t>
      </w:r>
    </w:p>
    <w:p w:rsidR="00F3626B" w:rsidRPr="00A13CD6" w:rsidRDefault="00F3626B">
      <w:pPr>
        <w:pStyle w:val="BodyText"/>
        <w:rPr>
          <w:rFonts w:ascii="Lato" w:hAnsi="Lato"/>
          <w:sz w:val="22"/>
          <w:szCs w:val="22"/>
        </w:rPr>
      </w:pPr>
    </w:p>
    <w:p w:rsidR="00F3626B" w:rsidRPr="00A13CD6" w:rsidRDefault="00AF4983">
      <w:pPr>
        <w:pStyle w:val="Heading3"/>
        <w:numPr>
          <w:ilvl w:val="1"/>
          <w:numId w:val="3"/>
        </w:numPr>
        <w:tabs>
          <w:tab w:val="left" w:pos="2727"/>
          <w:tab w:val="left" w:pos="2728"/>
        </w:tabs>
        <w:spacing w:before="175"/>
        <w:rPr>
          <w:rFonts w:ascii="Lato" w:hAnsi="Lato"/>
          <w:sz w:val="22"/>
          <w:szCs w:val="22"/>
        </w:rPr>
      </w:pPr>
      <w:bookmarkStart w:id="25" w:name="_TOC_250011"/>
      <w:bookmarkStart w:id="26" w:name="_Toc530563495"/>
      <w:r w:rsidRPr="00A13CD6">
        <w:rPr>
          <w:rFonts w:ascii="Lato" w:hAnsi="Lato"/>
          <w:sz w:val="22"/>
          <w:szCs w:val="22"/>
        </w:rPr>
        <w:t>Confidential and Private</w:t>
      </w:r>
      <w:r w:rsidRPr="00A13CD6">
        <w:rPr>
          <w:rFonts w:ascii="Lato" w:hAnsi="Lato"/>
          <w:spacing w:val="31"/>
          <w:sz w:val="22"/>
          <w:szCs w:val="22"/>
        </w:rPr>
        <w:t xml:space="preserve"> </w:t>
      </w:r>
      <w:bookmarkEnd w:id="25"/>
      <w:r w:rsidRPr="00A13CD6">
        <w:rPr>
          <w:rFonts w:ascii="Lato" w:hAnsi="Lato"/>
          <w:sz w:val="22"/>
          <w:szCs w:val="22"/>
        </w:rPr>
        <w:t>Information</w:t>
      </w:r>
      <w:bookmarkEnd w:id="26"/>
    </w:p>
    <w:p w:rsidR="00F3626B" w:rsidRPr="00A13CD6" w:rsidRDefault="00F3626B">
      <w:pPr>
        <w:pStyle w:val="BodyText"/>
        <w:spacing w:before="4"/>
        <w:rPr>
          <w:rFonts w:ascii="Lato" w:hAnsi="Lato"/>
          <w:b/>
          <w:sz w:val="22"/>
          <w:szCs w:val="22"/>
        </w:rPr>
      </w:pPr>
    </w:p>
    <w:p w:rsidR="001C42D2" w:rsidRPr="00A13CD6" w:rsidRDefault="009B794F" w:rsidP="001C42D2">
      <w:pPr>
        <w:pStyle w:val="BodyText"/>
        <w:spacing w:line="244" w:lineRule="auto"/>
        <w:ind w:left="2727" w:right="994"/>
        <w:rPr>
          <w:rFonts w:ascii="Lato" w:hAnsi="Lato"/>
          <w:sz w:val="22"/>
          <w:szCs w:val="22"/>
        </w:rPr>
      </w:pPr>
      <w:r w:rsidRPr="00A13CD6">
        <w:rPr>
          <w:rFonts w:ascii="Lato" w:hAnsi="Lato"/>
          <w:sz w:val="22"/>
          <w:szCs w:val="22"/>
        </w:rPr>
        <w:t>Territory Families</w:t>
      </w:r>
      <w:r w:rsidR="00AF4983" w:rsidRPr="00A13CD6">
        <w:rPr>
          <w:rFonts w:ascii="Lato" w:hAnsi="Lato"/>
          <w:sz w:val="22"/>
          <w:szCs w:val="22"/>
        </w:rPr>
        <w:t xml:space="preserve"> and </w:t>
      </w:r>
      <w:r w:rsidR="00D65866">
        <w:rPr>
          <w:rFonts w:ascii="Lato" w:hAnsi="Lato"/>
          <w:sz w:val="22"/>
          <w:szCs w:val="22"/>
        </w:rPr>
        <w:t xml:space="preserve">agency </w:t>
      </w:r>
      <w:r w:rsidR="00AF4983" w:rsidRPr="00A13CD6">
        <w:rPr>
          <w:rFonts w:ascii="Lato" w:hAnsi="Lato"/>
          <w:sz w:val="22"/>
          <w:szCs w:val="22"/>
        </w:rPr>
        <w:t xml:space="preserve">staff must comply with the provisions of the </w:t>
      </w:r>
      <w:r w:rsidR="00D65866">
        <w:rPr>
          <w:rFonts w:ascii="Lato" w:hAnsi="Lato"/>
          <w:sz w:val="22"/>
          <w:szCs w:val="22"/>
        </w:rPr>
        <w:t>Y</w:t>
      </w:r>
      <w:r w:rsidR="00934A11" w:rsidRPr="00A13CD6">
        <w:rPr>
          <w:rFonts w:ascii="Lato" w:hAnsi="Lato" w:cs="Arial"/>
          <w:i/>
          <w:sz w:val="22"/>
          <w:szCs w:val="22"/>
        </w:rPr>
        <w:t xml:space="preserve">outh Justice Act, </w:t>
      </w:r>
      <w:r w:rsidR="00934A11" w:rsidRPr="00A13CD6">
        <w:rPr>
          <w:rFonts w:ascii="Lato" w:hAnsi="Lato" w:cs="Arial"/>
          <w:sz w:val="22"/>
          <w:szCs w:val="22"/>
        </w:rPr>
        <w:t xml:space="preserve">the </w:t>
      </w:r>
      <w:r w:rsidR="00934A11" w:rsidRPr="00A13CD6">
        <w:rPr>
          <w:rFonts w:ascii="Lato" w:hAnsi="Lato" w:cs="Arial"/>
          <w:i/>
          <w:sz w:val="22"/>
          <w:szCs w:val="22"/>
        </w:rPr>
        <w:t>C</w:t>
      </w:r>
      <w:r w:rsidR="00F63DAC" w:rsidRPr="00A13CD6">
        <w:rPr>
          <w:rFonts w:ascii="Lato" w:hAnsi="Lato" w:cs="Arial"/>
          <w:i/>
          <w:sz w:val="22"/>
          <w:szCs w:val="22"/>
        </w:rPr>
        <w:t>are and Protection of Children Act</w:t>
      </w:r>
      <w:r w:rsidR="00F63DAC" w:rsidRPr="00A13CD6">
        <w:rPr>
          <w:rFonts w:ascii="Lato" w:hAnsi="Lato" w:cs="Arial"/>
          <w:sz w:val="22"/>
          <w:szCs w:val="22"/>
        </w:rPr>
        <w:t xml:space="preserve">, and the </w:t>
      </w:r>
      <w:r w:rsidR="00F63DAC" w:rsidRPr="00A13CD6">
        <w:rPr>
          <w:rFonts w:ascii="Lato" w:hAnsi="Lato" w:cs="Arial"/>
          <w:i/>
          <w:iCs/>
          <w:sz w:val="22"/>
          <w:szCs w:val="22"/>
        </w:rPr>
        <w:t xml:space="preserve">Information Act </w:t>
      </w:r>
      <w:r w:rsidR="00F63DAC" w:rsidRPr="00A13CD6">
        <w:rPr>
          <w:rFonts w:ascii="Lato" w:hAnsi="Lato" w:cs="Arial"/>
          <w:iCs/>
          <w:sz w:val="22"/>
          <w:szCs w:val="22"/>
        </w:rPr>
        <w:t xml:space="preserve">and the NTPS </w:t>
      </w:r>
      <w:r w:rsidRPr="00A13CD6">
        <w:rPr>
          <w:rFonts w:ascii="Lato" w:hAnsi="Lato"/>
          <w:sz w:val="22"/>
          <w:szCs w:val="22"/>
        </w:rPr>
        <w:t>Code of Conduct and ensure</w:t>
      </w:r>
      <w:r w:rsidR="00AF4983" w:rsidRPr="00A13CD6">
        <w:rPr>
          <w:rFonts w:ascii="Lato" w:hAnsi="Lato"/>
          <w:sz w:val="22"/>
          <w:szCs w:val="22"/>
        </w:rPr>
        <w:t xml:space="preserve"> that confidential or personal information is not released without</w:t>
      </w:r>
      <w:r w:rsidR="00AF4983" w:rsidRPr="00A13CD6">
        <w:rPr>
          <w:rFonts w:ascii="Lato" w:hAnsi="Lato"/>
          <w:spacing w:val="32"/>
          <w:sz w:val="22"/>
          <w:szCs w:val="22"/>
        </w:rPr>
        <w:t xml:space="preserve"> </w:t>
      </w:r>
      <w:r w:rsidR="00AF4983" w:rsidRPr="00A13CD6">
        <w:rPr>
          <w:rFonts w:ascii="Lato" w:hAnsi="Lato"/>
          <w:sz w:val="22"/>
          <w:szCs w:val="22"/>
        </w:rPr>
        <w:t>authority.</w:t>
      </w:r>
    </w:p>
    <w:p w:rsidR="001C42D2" w:rsidRPr="00A13CD6" w:rsidRDefault="001C42D2" w:rsidP="001C42D2">
      <w:pPr>
        <w:ind w:right="994"/>
        <w:rPr>
          <w:rFonts w:ascii="Lato" w:hAnsi="Lato"/>
        </w:rPr>
      </w:pPr>
    </w:p>
    <w:p w:rsidR="001C42D2" w:rsidRPr="00A13CD6" w:rsidRDefault="001C42D2" w:rsidP="00A13CD6">
      <w:pPr>
        <w:ind w:left="2727"/>
        <w:rPr>
          <w:rFonts w:ascii="Lato" w:hAnsi="Lato" w:cs="Arial"/>
        </w:rPr>
      </w:pPr>
      <w:r w:rsidRPr="00A13CD6">
        <w:rPr>
          <w:rFonts w:ascii="Lato" w:hAnsi="Lato" w:cs="Arial"/>
        </w:rPr>
        <w:t xml:space="preserve">Some young people in detention will also be in the care of the Chief Executive Officer of Territory Families </w:t>
      </w:r>
      <w:r w:rsidR="00D65866">
        <w:rPr>
          <w:rFonts w:ascii="Lato" w:hAnsi="Lato" w:cs="Arial"/>
        </w:rPr>
        <w:t xml:space="preserve">and </w:t>
      </w:r>
      <w:r w:rsidRPr="00A13CD6">
        <w:rPr>
          <w:rFonts w:ascii="Lato" w:hAnsi="Lato" w:cs="Arial"/>
        </w:rPr>
        <w:t xml:space="preserve">subject to a protection order. </w:t>
      </w:r>
    </w:p>
    <w:p w:rsidR="001C42D2" w:rsidRPr="00A13CD6" w:rsidRDefault="001C42D2" w:rsidP="00A13CD6">
      <w:pPr>
        <w:ind w:left="2727"/>
        <w:rPr>
          <w:rFonts w:ascii="Lato" w:hAnsi="Lato" w:cs="Arial"/>
          <w:i/>
          <w:iCs/>
        </w:rPr>
      </w:pPr>
    </w:p>
    <w:p w:rsidR="001C42D2" w:rsidRPr="00A13CD6" w:rsidRDefault="00864EDE" w:rsidP="00A13CD6">
      <w:pPr>
        <w:ind w:left="2727"/>
        <w:rPr>
          <w:rFonts w:ascii="Lato" w:hAnsi="Lato" w:cs="Arial"/>
          <w:b/>
          <w:i/>
          <w:iCs/>
        </w:rPr>
      </w:pPr>
      <w:r>
        <w:rPr>
          <w:rFonts w:ascii="Lato" w:hAnsi="Lato" w:cs="Arial"/>
          <w:b/>
          <w:i/>
          <w:iCs/>
        </w:rPr>
        <w:t xml:space="preserve">3.8.1 </w:t>
      </w:r>
      <w:r w:rsidR="001C42D2" w:rsidRPr="00A13CD6">
        <w:rPr>
          <w:rFonts w:ascii="Lato" w:hAnsi="Lato" w:cs="Arial"/>
          <w:b/>
          <w:i/>
          <w:iCs/>
        </w:rPr>
        <w:t>Youth Justice Act</w:t>
      </w:r>
    </w:p>
    <w:p w:rsidR="001C42D2" w:rsidRPr="00A13CD6" w:rsidRDefault="001C42D2" w:rsidP="00A13CD6">
      <w:pPr>
        <w:ind w:left="2727"/>
        <w:rPr>
          <w:rFonts w:ascii="Lato" w:hAnsi="Lato" w:cs="Arial"/>
        </w:rPr>
      </w:pPr>
    </w:p>
    <w:p w:rsidR="001C42D2" w:rsidRPr="00A13CD6" w:rsidRDefault="001C42D2" w:rsidP="00A13CD6">
      <w:pPr>
        <w:ind w:left="2727"/>
        <w:rPr>
          <w:rFonts w:ascii="Lato" w:hAnsi="Lato"/>
          <w:color w:val="1F4E79"/>
        </w:rPr>
      </w:pPr>
      <w:r w:rsidRPr="00A13CD6">
        <w:rPr>
          <w:rFonts w:ascii="Lato" w:hAnsi="Lato" w:cs="Arial"/>
        </w:rPr>
        <w:t xml:space="preserve">There are a number of provisions in the </w:t>
      </w:r>
      <w:r w:rsidRPr="00A13CD6">
        <w:rPr>
          <w:rFonts w:ascii="Lato" w:hAnsi="Lato" w:cs="Arial"/>
          <w:i/>
          <w:iCs/>
        </w:rPr>
        <w:t xml:space="preserve">Youth Justice Act </w:t>
      </w:r>
      <w:r w:rsidRPr="00A13CD6">
        <w:rPr>
          <w:rFonts w:ascii="Lato" w:hAnsi="Lato" w:cs="Arial"/>
        </w:rPr>
        <w:t xml:space="preserve">which prohibit disclosure or publication. These are all offence provisions, where penalties apply. </w:t>
      </w:r>
    </w:p>
    <w:p w:rsidR="001C42D2" w:rsidRPr="00A13CD6" w:rsidRDefault="001C42D2" w:rsidP="001C42D2">
      <w:pPr>
        <w:rPr>
          <w:rFonts w:ascii="Lato" w:hAnsi="Lato"/>
          <w:color w:val="1F4E79"/>
        </w:rPr>
      </w:pPr>
    </w:p>
    <w:p w:rsidR="00A13CD6" w:rsidRPr="00A13CD6" w:rsidRDefault="001C42D2" w:rsidP="00A13CD6">
      <w:pPr>
        <w:widowControl/>
        <w:numPr>
          <w:ilvl w:val="0"/>
          <w:numId w:val="13"/>
        </w:numPr>
        <w:autoSpaceDE/>
        <w:autoSpaceDN/>
        <w:rPr>
          <w:rFonts w:ascii="Lato" w:hAnsi="Lato" w:cs="Arial"/>
        </w:rPr>
      </w:pPr>
      <w:r w:rsidRPr="00A13CD6">
        <w:rPr>
          <w:rFonts w:ascii="Lato" w:hAnsi="Lato" w:cs="Arial"/>
          <w:i/>
          <w:iCs/>
        </w:rPr>
        <w:t xml:space="preserve">Youth Justice Act, </w:t>
      </w:r>
      <w:r w:rsidRPr="00A13CD6">
        <w:rPr>
          <w:rFonts w:ascii="Lato" w:hAnsi="Lato" w:cs="Arial"/>
        </w:rPr>
        <w:t xml:space="preserve">s 43 (Reporting on the diversion of youth): It is an offence to publish information and details of the diversion of youth, except as aggregated data for statistical purposes where the information does not identify a particular young person. </w:t>
      </w:r>
    </w:p>
    <w:p w:rsidR="00A13CD6" w:rsidRPr="00A13CD6" w:rsidRDefault="00A13CD6" w:rsidP="00A13CD6">
      <w:pPr>
        <w:pStyle w:val="ListParagraph"/>
        <w:rPr>
          <w:rFonts w:ascii="Lato" w:hAnsi="Lato"/>
          <w:i/>
          <w:iCs/>
          <w:color w:val="1F4E79"/>
        </w:rPr>
      </w:pPr>
    </w:p>
    <w:p w:rsidR="001C42D2" w:rsidRPr="00A2726E" w:rsidRDefault="001C42D2" w:rsidP="00A2726E">
      <w:pPr>
        <w:widowControl/>
        <w:numPr>
          <w:ilvl w:val="0"/>
          <w:numId w:val="13"/>
        </w:numPr>
        <w:autoSpaceDE/>
        <w:autoSpaceDN/>
        <w:rPr>
          <w:rFonts w:ascii="Lato" w:hAnsi="Lato" w:cs="Arial"/>
          <w:i/>
          <w:iCs/>
        </w:rPr>
      </w:pPr>
      <w:r w:rsidRPr="00A13CD6">
        <w:rPr>
          <w:rFonts w:ascii="Lato" w:hAnsi="Lato" w:cs="Arial"/>
          <w:i/>
          <w:iCs/>
        </w:rPr>
        <w:t xml:space="preserve">Youth Justice Act, </w:t>
      </w:r>
      <w:r w:rsidRPr="00A13CD6">
        <w:rPr>
          <w:rFonts w:ascii="Lato" w:hAnsi="Lato" w:cs="Arial"/>
        </w:rPr>
        <w:t>s 50 (Restriction on pu</w:t>
      </w:r>
      <w:r w:rsidR="00A13CD6" w:rsidRPr="00A13CD6">
        <w:rPr>
          <w:rFonts w:ascii="Lato" w:hAnsi="Lato" w:cs="Arial"/>
        </w:rPr>
        <w:t>blication of proceedings): The </w:t>
      </w:r>
      <w:r w:rsidRPr="00A13CD6">
        <w:rPr>
          <w:rFonts w:ascii="Lato" w:hAnsi="Lato" w:cs="Arial"/>
        </w:rPr>
        <w:t>Court has the power to order that the Youth Justice Court be closed (</w:t>
      </w:r>
      <w:r w:rsidRPr="00A13CD6">
        <w:rPr>
          <w:rFonts w:ascii="Lato" w:hAnsi="Lato" w:cs="Arial"/>
          <w:i/>
          <w:iCs/>
        </w:rPr>
        <w:t xml:space="preserve">Youth Justice Act, </w:t>
      </w:r>
      <w:r w:rsidRPr="00A13CD6">
        <w:rPr>
          <w:rFonts w:ascii="Lato" w:hAnsi="Lato" w:cs="Arial"/>
        </w:rPr>
        <w:t xml:space="preserve">s 49).  It is an offence to publish a report of, information relating to, or the results of proceedings against a youth before the court in circumstances </w:t>
      </w:r>
      <w:r w:rsidRPr="00A2726E">
        <w:rPr>
          <w:rFonts w:ascii="Lato" w:hAnsi="Lato" w:cs="Arial"/>
        </w:rPr>
        <w:t xml:space="preserve">where the court has been closed, or where the court has issued a separate direction that the proceedings must not be published. </w:t>
      </w:r>
    </w:p>
    <w:p w:rsidR="001C42D2" w:rsidRPr="00A13CD6" w:rsidRDefault="001C42D2" w:rsidP="001C42D2">
      <w:pPr>
        <w:ind w:left="720"/>
        <w:rPr>
          <w:rFonts w:ascii="Lato" w:hAnsi="Lato" w:cs="Arial"/>
          <w:i/>
          <w:iCs/>
        </w:rPr>
      </w:pPr>
    </w:p>
    <w:p w:rsidR="001C42D2" w:rsidRPr="00A13CD6" w:rsidRDefault="001C42D2" w:rsidP="001C42D2">
      <w:pPr>
        <w:widowControl/>
        <w:numPr>
          <w:ilvl w:val="0"/>
          <w:numId w:val="13"/>
        </w:numPr>
        <w:autoSpaceDE/>
        <w:autoSpaceDN/>
        <w:rPr>
          <w:rFonts w:ascii="Lato" w:hAnsi="Lato" w:cs="Arial"/>
          <w:i/>
          <w:iCs/>
        </w:rPr>
      </w:pPr>
      <w:r w:rsidRPr="00A13CD6">
        <w:rPr>
          <w:rFonts w:ascii="Lato" w:hAnsi="Lato" w:cs="Arial"/>
          <w:i/>
          <w:iCs/>
        </w:rPr>
        <w:t xml:space="preserve">Youth Justice Act, </w:t>
      </w:r>
      <w:r w:rsidRPr="00A13CD6">
        <w:rPr>
          <w:rFonts w:ascii="Lato" w:hAnsi="Lato" w:cs="Arial"/>
        </w:rPr>
        <w:t xml:space="preserve">s 140P (Prohibition on publication of certain information): </w:t>
      </w:r>
      <w:r w:rsidR="00A2726E">
        <w:rPr>
          <w:rFonts w:ascii="Lato" w:hAnsi="Lato" w:cs="Arial"/>
        </w:rPr>
        <w:br/>
      </w:r>
      <w:r w:rsidRPr="00A13CD6">
        <w:rPr>
          <w:rFonts w:ascii="Lato" w:hAnsi="Lato" w:cs="Arial"/>
        </w:rPr>
        <w:t xml:space="preserve">A person must not publish information which identifies someone as a party to proceedings for a family responsibility order, or as a person or youth named or identified in a family responsibility order. </w:t>
      </w:r>
    </w:p>
    <w:p w:rsidR="001C42D2" w:rsidRPr="00A13CD6" w:rsidRDefault="001C42D2" w:rsidP="001C42D2">
      <w:pPr>
        <w:rPr>
          <w:rFonts w:ascii="Lato" w:hAnsi="Lato" w:cs="Arial"/>
        </w:rPr>
      </w:pPr>
    </w:p>
    <w:p w:rsidR="001C42D2" w:rsidRPr="00A13CD6" w:rsidRDefault="001C42D2" w:rsidP="001C42D2">
      <w:pPr>
        <w:widowControl/>
        <w:numPr>
          <w:ilvl w:val="0"/>
          <w:numId w:val="13"/>
        </w:numPr>
        <w:autoSpaceDE/>
        <w:autoSpaceDN/>
        <w:rPr>
          <w:rFonts w:ascii="Lato" w:hAnsi="Lato" w:cs="Arial"/>
        </w:rPr>
      </w:pPr>
      <w:r w:rsidRPr="00A13CD6">
        <w:rPr>
          <w:rFonts w:ascii="Lato" w:hAnsi="Lato" w:cs="Arial"/>
        </w:rPr>
        <w:t xml:space="preserve">Section 214(1) of the </w:t>
      </w:r>
      <w:r w:rsidRPr="00A13CD6">
        <w:rPr>
          <w:rFonts w:ascii="Lato" w:hAnsi="Lato" w:cs="Arial"/>
          <w:i/>
          <w:iCs/>
        </w:rPr>
        <w:t>Youth Justice Act</w:t>
      </w:r>
      <w:r w:rsidRPr="00A13CD6">
        <w:rPr>
          <w:rFonts w:ascii="Lato" w:hAnsi="Lato" w:cs="Arial"/>
        </w:rPr>
        <w:t xml:space="preserve"> specifically prohibits a person who has performed functions or duties under </w:t>
      </w:r>
      <w:r w:rsidRPr="00A13CD6">
        <w:rPr>
          <w:rFonts w:ascii="Lato" w:hAnsi="Lato" w:cs="Arial"/>
          <w:i/>
          <w:iCs/>
        </w:rPr>
        <w:t xml:space="preserve">Youth Justice Act </w:t>
      </w:r>
      <w:r w:rsidRPr="00A13CD6">
        <w:rPr>
          <w:rFonts w:ascii="Lato" w:hAnsi="Lato" w:cs="Arial"/>
        </w:rPr>
        <w:t>from</w:t>
      </w:r>
      <w:r w:rsidRPr="00A13CD6">
        <w:rPr>
          <w:rFonts w:ascii="Lato" w:hAnsi="Lato" w:cs="Arial"/>
          <w:i/>
          <w:iCs/>
        </w:rPr>
        <w:t xml:space="preserve"> </w:t>
      </w:r>
      <w:r w:rsidRPr="00A13CD6">
        <w:rPr>
          <w:rFonts w:ascii="Lato" w:hAnsi="Lato" w:cs="Arial"/>
        </w:rPr>
        <w:t xml:space="preserve">recording, disclosing and publishing any information related to a young person involved with the youth justice system, whether or not in detention. This prohibition includes disclosure of information to another person or body (including a court). </w:t>
      </w:r>
    </w:p>
    <w:p w:rsidR="001C42D2" w:rsidRDefault="001C42D2" w:rsidP="001C42D2">
      <w:pPr>
        <w:rPr>
          <w:color w:val="1F4E79"/>
        </w:rPr>
      </w:pPr>
    </w:p>
    <w:p w:rsidR="001C42D2" w:rsidRPr="00A13CD6" w:rsidRDefault="00864EDE" w:rsidP="00A13CD6">
      <w:pPr>
        <w:ind w:left="2880"/>
        <w:rPr>
          <w:rFonts w:ascii="Lato" w:hAnsi="Lato"/>
          <w:b/>
          <w:i/>
          <w:iCs/>
        </w:rPr>
      </w:pPr>
      <w:r>
        <w:rPr>
          <w:rFonts w:ascii="Lato" w:hAnsi="Lato"/>
          <w:b/>
          <w:i/>
          <w:iCs/>
        </w:rPr>
        <w:t xml:space="preserve">3.8.2 </w:t>
      </w:r>
      <w:r w:rsidR="001C42D2" w:rsidRPr="00A13CD6">
        <w:rPr>
          <w:rFonts w:ascii="Lato" w:hAnsi="Lato"/>
          <w:b/>
          <w:i/>
          <w:iCs/>
        </w:rPr>
        <w:t>Care and Protection of Children Act</w:t>
      </w:r>
    </w:p>
    <w:p w:rsidR="001C42D2" w:rsidRPr="00A13CD6" w:rsidRDefault="001C42D2" w:rsidP="00A13CD6">
      <w:pPr>
        <w:ind w:left="2880"/>
        <w:rPr>
          <w:rFonts w:ascii="Lato" w:hAnsi="Lato"/>
        </w:rPr>
      </w:pPr>
    </w:p>
    <w:p w:rsidR="001C42D2" w:rsidRPr="00A13CD6" w:rsidRDefault="001C42D2" w:rsidP="00A13CD6">
      <w:pPr>
        <w:ind w:left="2880"/>
        <w:rPr>
          <w:rFonts w:ascii="Lato" w:hAnsi="Lato"/>
        </w:rPr>
      </w:pPr>
      <w:r w:rsidRPr="00A13CD6">
        <w:rPr>
          <w:rFonts w:ascii="Lato" w:hAnsi="Lato"/>
        </w:rPr>
        <w:t xml:space="preserve">The </w:t>
      </w:r>
      <w:r w:rsidRPr="00A13CD6">
        <w:rPr>
          <w:rFonts w:ascii="Lato" w:hAnsi="Lato"/>
          <w:i/>
          <w:iCs/>
        </w:rPr>
        <w:t xml:space="preserve">Care and Protection of Children Act </w:t>
      </w:r>
      <w:r w:rsidRPr="00A13CD6">
        <w:rPr>
          <w:rFonts w:ascii="Lato" w:hAnsi="Lato"/>
        </w:rPr>
        <w:t>also contains a number of provisions which prohibits disclosure or publication of information. These are also penalty provisions.</w:t>
      </w:r>
    </w:p>
    <w:p w:rsidR="001C42D2" w:rsidRPr="00A13CD6" w:rsidRDefault="001C42D2" w:rsidP="00A13CD6">
      <w:pPr>
        <w:ind w:left="2880"/>
        <w:rPr>
          <w:rFonts w:ascii="Lato" w:hAnsi="Lato"/>
        </w:rPr>
      </w:pPr>
    </w:p>
    <w:p w:rsidR="001C42D2" w:rsidRPr="00A13CD6" w:rsidRDefault="001C42D2" w:rsidP="00A13CD6">
      <w:pPr>
        <w:widowControl/>
        <w:numPr>
          <w:ilvl w:val="0"/>
          <w:numId w:val="14"/>
        </w:numPr>
        <w:autoSpaceDE/>
        <w:autoSpaceDN/>
        <w:ind w:left="3261"/>
        <w:rPr>
          <w:rFonts w:ascii="Lato" w:hAnsi="Lato"/>
        </w:rPr>
      </w:pPr>
      <w:r w:rsidRPr="00A13CD6">
        <w:rPr>
          <w:rFonts w:ascii="Lato" w:hAnsi="Lato"/>
          <w:i/>
          <w:iCs/>
        </w:rPr>
        <w:t xml:space="preserve">Care and Protection of Children Act, </w:t>
      </w:r>
      <w:r w:rsidRPr="00A13CD6">
        <w:rPr>
          <w:rFonts w:ascii="Lato" w:hAnsi="Lato"/>
        </w:rPr>
        <w:t>s 97 (Restrictions on publication): A person is guilty of an offence if a person publishes a report of any of the proceedings or the results of proceedings before the Family Matters Court (</w:t>
      </w:r>
      <w:r w:rsidR="00A2726E" w:rsidRPr="00A13CD6">
        <w:rPr>
          <w:rFonts w:ascii="Lato" w:hAnsi="Lato"/>
        </w:rPr>
        <w:t>i.e.</w:t>
      </w:r>
      <w:r w:rsidRPr="00A13CD6">
        <w:rPr>
          <w:rFonts w:ascii="Lato" w:hAnsi="Lato"/>
        </w:rPr>
        <w:t xml:space="preserve"> proceedings where the decision is made whether or not a child should be subject to a protection order).</w:t>
      </w:r>
    </w:p>
    <w:p w:rsidR="001C42D2" w:rsidRPr="00A13CD6" w:rsidRDefault="001C42D2" w:rsidP="00A13CD6">
      <w:pPr>
        <w:ind w:left="3261"/>
        <w:rPr>
          <w:rFonts w:ascii="Lato" w:eastAsiaTheme="minorHAnsi" w:hAnsi="Lato"/>
        </w:rPr>
      </w:pPr>
    </w:p>
    <w:p w:rsidR="001C42D2" w:rsidRPr="00A13CD6" w:rsidRDefault="001C42D2" w:rsidP="00A13CD6">
      <w:pPr>
        <w:widowControl/>
        <w:numPr>
          <w:ilvl w:val="0"/>
          <w:numId w:val="14"/>
        </w:numPr>
        <w:autoSpaceDE/>
        <w:autoSpaceDN/>
        <w:ind w:left="3261"/>
        <w:rPr>
          <w:rFonts w:ascii="Lato" w:hAnsi="Lato"/>
        </w:rPr>
      </w:pPr>
      <w:r w:rsidRPr="00A13CD6">
        <w:rPr>
          <w:rFonts w:ascii="Lato" w:hAnsi="Lato"/>
          <w:i/>
          <w:iCs/>
        </w:rPr>
        <w:t xml:space="preserve">Care and Protection of Children Act, </w:t>
      </w:r>
      <w:r w:rsidRPr="00A13CD6">
        <w:rPr>
          <w:rFonts w:ascii="Lato" w:hAnsi="Lato"/>
        </w:rPr>
        <w:t>s 301 (Disclosure of child’s identity): A person must not publish information that may identify that a young person is:</w:t>
      </w:r>
      <w:r w:rsidR="00A13CD6">
        <w:rPr>
          <w:rFonts w:ascii="Lato" w:hAnsi="Lato"/>
        </w:rPr>
        <w:br/>
      </w:r>
    </w:p>
    <w:p w:rsidR="001C42D2" w:rsidRPr="00A13CD6" w:rsidRDefault="00A2726E" w:rsidP="00864EDE">
      <w:pPr>
        <w:widowControl/>
        <w:numPr>
          <w:ilvl w:val="0"/>
          <w:numId w:val="19"/>
        </w:numPr>
        <w:autoSpaceDE/>
        <w:autoSpaceDN/>
        <w:rPr>
          <w:rFonts w:ascii="Lato" w:eastAsiaTheme="minorHAnsi" w:hAnsi="Lato"/>
        </w:rPr>
      </w:pPr>
      <w:r>
        <w:rPr>
          <w:rFonts w:ascii="Lato" w:hAnsi="Lato"/>
        </w:rPr>
        <w:t>I</w:t>
      </w:r>
      <w:r w:rsidR="001C42D2" w:rsidRPr="00A13CD6">
        <w:rPr>
          <w:rFonts w:ascii="Lato" w:hAnsi="Lato"/>
        </w:rPr>
        <w:t>n the care of the CEO;</w:t>
      </w:r>
    </w:p>
    <w:p w:rsidR="001C42D2" w:rsidRPr="00A13CD6" w:rsidRDefault="00A2726E" w:rsidP="00864EDE">
      <w:pPr>
        <w:widowControl/>
        <w:numPr>
          <w:ilvl w:val="0"/>
          <w:numId w:val="19"/>
        </w:numPr>
        <w:autoSpaceDE/>
        <w:autoSpaceDN/>
        <w:rPr>
          <w:rFonts w:ascii="Lato" w:hAnsi="Lato"/>
        </w:rPr>
      </w:pPr>
      <w:r>
        <w:rPr>
          <w:rFonts w:ascii="Lato" w:hAnsi="Lato"/>
        </w:rPr>
        <w:t>S</w:t>
      </w:r>
      <w:r w:rsidR="001C42D2" w:rsidRPr="00A13CD6">
        <w:rPr>
          <w:rFonts w:ascii="Lato" w:hAnsi="Lato"/>
        </w:rPr>
        <w:t>ubject to an application fo</w:t>
      </w:r>
      <w:r w:rsidR="003A2A2D">
        <w:rPr>
          <w:rFonts w:ascii="Lato" w:hAnsi="Lato"/>
        </w:rPr>
        <w:t xml:space="preserve">r a temporary protection order, </w:t>
      </w:r>
      <w:r w:rsidR="001C42D2" w:rsidRPr="00A13CD6">
        <w:rPr>
          <w:rFonts w:ascii="Lato" w:hAnsi="Lato"/>
        </w:rPr>
        <w:t>assessment order or protection order;</w:t>
      </w:r>
    </w:p>
    <w:p w:rsidR="001C42D2" w:rsidRPr="00A13CD6" w:rsidRDefault="00A2726E" w:rsidP="00864EDE">
      <w:pPr>
        <w:widowControl/>
        <w:numPr>
          <w:ilvl w:val="0"/>
          <w:numId w:val="19"/>
        </w:numPr>
        <w:autoSpaceDE/>
        <w:autoSpaceDN/>
        <w:rPr>
          <w:rFonts w:ascii="Lato" w:hAnsi="Lato"/>
        </w:rPr>
      </w:pPr>
      <w:r>
        <w:rPr>
          <w:rFonts w:ascii="Lato" w:hAnsi="Lato"/>
        </w:rPr>
        <w:t>S</w:t>
      </w:r>
      <w:r w:rsidR="001C42D2" w:rsidRPr="00A13CD6">
        <w:rPr>
          <w:rFonts w:ascii="Lato" w:hAnsi="Lato"/>
        </w:rPr>
        <w:t>ubject to a temporary protection order, assessment order or protection order; or</w:t>
      </w:r>
    </w:p>
    <w:p w:rsidR="001C42D2" w:rsidRPr="00A13CD6" w:rsidRDefault="00A2726E" w:rsidP="00864EDE">
      <w:pPr>
        <w:widowControl/>
        <w:numPr>
          <w:ilvl w:val="0"/>
          <w:numId w:val="19"/>
        </w:numPr>
        <w:autoSpaceDE/>
        <w:autoSpaceDN/>
        <w:rPr>
          <w:rFonts w:ascii="Lato" w:hAnsi="Lato"/>
        </w:rPr>
      </w:pPr>
      <w:r>
        <w:rPr>
          <w:rFonts w:ascii="Lato" w:hAnsi="Lato"/>
        </w:rPr>
        <w:t>I</w:t>
      </w:r>
      <w:r w:rsidR="001C42D2" w:rsidRPr="00A13CD6">
        <w:rPr>
          <w:rFonts w:ascii="Lato" w:hAnsi="Lato"/>
        </w:rPr>
        <w:t>nvolved or alleged to have been involved in a sexual offence (whether as a victim or otherwise).</w:t>
      </w:r>
    </w:p>
    <w:p w:rsidR="001C42D2" w:rsidRPr="00A13CD6" w:rsidRDefault="001C42D2" w:rsidP="00A13CD6">
      <w:pPr>
        <w:ind w:left="3600"/>
        <w:rPr>
          <w:rFonts w:ascii="Lato" w:hAnsi="Lato"/>
        </w:rPr>
      </w:pPr>
    </w:p>
    <w:p w:rsidR="001C42D2" w:rsidRPr="00A13CD6" w:rsidRDefault="001C42D2" w:rsidP="00A13CD6">
      <w:pPr>
        <w:ind w:left="3261"/>
        <w:rPr>
          <w:rFonts w:ascii="Lato" w:hAnsi="Lato"/>
        </w:rPr>
      </w:pPr>
      <w:r w:rsidRPr="00A13CD6">
        <w:rPr>
          <w:rFonts w:ascii="Lato" w:hAnsi="Lato"/>
        </w:rPr>
        <w:t xml:space="preserve">This section applies unless publication is permitted or authorised under the Act or any other law in force in the Territory (section 301(2)). </w:t>
      </w:r>
    </w:p>
    <w:p w:rsidR="001C42D2" w:rsidRPr="00A13CD6" w:rsidRDefault="001C42D2" w:rsidP="00A13CD6">
      <w:pPr>
        <w:ind w:left="3600"/>
        <w:rPr>
          <w:rFonts w:ascii="Lato" w:hAnsi="Lato"/>
        </w:rPr>
      </w:pPr>
    </w:p>
    <w:p w:rsidR="001C42D2" w:rsidRPr="00A13CD6" w:rsidRDefault="001C42D2" w:rsidP="00A13CD6">
      <w:pPr>
        <w:widowControl/>
        <w:numPr>
          <w:ilvl w:val="0"/>
          <w:numId w:val="15"/>
        </w:numPr>
        <w:autoSpaceDE/>
        <w:autoSpaceDN/>
        <w:ind w:left="3261"/>
        <w:rPr>
          <w:rFonts w:ascii="Lato" w:hAnsi="Lato"/>
        </w:rPr>
      </w:pPr>
      <w:r w:rsidRPr="00A13CD6">
        <w:rPr>
          <w:rFonts w:ascii="Lato" w:hAnsi="Lato"/>
          <w:i/>
          <w:iCs/>
        </w:rPr>
        <w:t xml:space="preserve">Care and Protection of Children Act, </w:t>
      </w:r>
      <w:r w:rsidRPr="00A13CD6">
        <w:rPr>
          <w:rFonts w:ascii="Lato" w:hAnsi="Lato"/>
        </w:rPr>
        <w:t>s 308 (Confidential information): A person is guilty of an offence if the person:</w:t>
      </w:r>
    </w:p>
    <w:p w:rsidR="001C42D2" w:rsidRPr="00A13CD6" w:rsidRDefault="001C42D2" w:rsidP="00A13CD6">
      <w:pPr>
        <w:ind w:left="3600"/>
        <w:rPr>
          <w:rFonts w:ascii="Lato" w:hAnsi="Lato"/>
        </w:rPr>
      </w:pPr>
    </w:p>
    <w:p w:rsidR="00A13CD6" w:rsidRPr="00A2726E" w:rsidRDefault="001C42D2" w:rsidP="00512C02">
      <w:pPr>
        <w:widowControl/>
        <w:numPr>
          <w:ilvl w:val="1"/>
          <w:numId w:val="20"/>
        </w:numPr>
        <w:autoSpaceDE/>
        <w:autoSpaceDN/>
        <w:ind w:left="4253"/>
        <w:rPr>
          <w:rFonts w:ascii="Lato" w:hAnsi="Lato"/>
        </w:rPr>
      </w:pPr>
      <w:r w:rsidRPr="00A2726E">
        <w:rPr>
          <w:rFonts w:ascii="Lato" w:hAnsi="Lato"/>
        </w:rPr>
        <w:t xml:space="preserve">Discloses to someone any information acquired by the person in exercising a power of performing a function as an authorised officer; </w:t>
      </w:r>
    </w:p>
    <w:p w:rsidR="001C42D2" w:rsidRPr="00A13CD6" w:rsidRDefault="001C42D2" w:rsidP="00512C02">
      <w:pPr>
        <w:widowControl/>
        <w:numPr>
          <w:ilvl w:val="1"/>
          <w:numId w:val="20"/>
        </w:numPr>
        <w:autoSpaceDE/>
        <w:autoSpaceDN/>
        <w:ind w:left="4253"/>
        <w:rPr>
          <w:rFonts w:ascii="Lato" w:hAnsi="Lato"/>
        </w:rPr>
      </w:pPr>
      <w:r w:rsidRPr="00A13CD6">
        <w:rPr>
          <w:rFonts w:ascii="Lato" w:hAnsi="Lato"/>
        </w:rPr>
        <w:t>Does something that recklessly results in disclosing information to someone and is reckless as to whether doing the thing would result in the disclosure</w:t>
      </w:r>
      <w:r w:rsidR="003A2A2D">
        <w:rPr>
          <w:rFonts w:ascii="Lato" w:hAnsi="Lato"/>
        </w:rPr>
        <w:t>;</w:t>
      </w:r>
    </w:p>
    <w:p w:rsidR="001C42D2" w:rsidRPr="00A13CD6" w:rsidRDefault="001C42D2" w:rsidP="00512C02">
      <w:pPr>
        <w:widowControl/>
        <w:numPr>
          <w:ilvl w:val="1"/>
          <w:numId w:val="20"/>
        </w:numPr>
        <w:autoSpaceDE/>
        <w:autoSpaceDN/>
        <w:ind w:left="4253"/>
        <w:rPr>
          <w:rFonts w:ascii="Lato" w:hAnsi="Lato"/>
        </w:rPr>
      </w:pPr>
      <w:r w:rsidRPr="00A13CD6">
        <w:rPr>
          <w:rFonts w:ascii="Lato" w:hAnsi="Lato"/>
        </w:rPr>
        <w:t>Uses the information</w:t>
      </w:r>
      <w:r w:rsidR="003A2A2D">
        <w:rPr>
          <w:rFonts w:ascii="Lato" w:hAnsi="Lato"/>
        </w:rPr>
        <w:t>;</w:t>
      </w:r>
    </w:p>
    <w:p w:rsidR="001C42D2" w:rsidRPr="00A13CD6" w:rsidRDefault="001C42D2" w:rsidP="00512C02">
      <w:pPr>
        <w:widowControl/>
        <w:numPr>
          <w:ilvl w:val="1"/>
          <w:numId w:val="21"/>
        </w:numPr>
        <w:autoSpaceDE/>
        <w:autoSpaceDN/>
        <w:ind w:left="4253"/>
        <w:rPr>
          <w:rFonts w:ascii="Lato" w:hAnsi="Lato"/>
        </w:rPr>
      </w:pPr>
      <w:r w:rsidRPr="00A13CD6">
        <w:rPr>
          <w:rFonts w:ascii="Lato" w:hAnsi="Lato"/>
        </w:rPr>
        <w:t xml:space="preserve">Publishes all or part of a document obtained by the person in exercising a power or performing a function as an authorised officer; or </w:t>
      </w:r>
    </w:p>
    <w:p w:rsidR="001C42D2" w:rsidRPr="00A13CD6" w:rsidRDefault="001C42D2" w:rsidP="00512C02">
      <w:pPr>
        <w:widowControl/>
        <w:numPr>
          <w:ilvl w:val="1"/>
          <w:numId w:val="21"/>
        </w:numPr>
        <w:autoSpaceDE/>
        <w:autoSpaceDN/>
        <w:ind w:left="4253"/>
        <w:rPr>
          <w:rFonts w:ascii="Lato" w:hAnsi="Lato"/>
        </w:rPr>
      </w:pPr>
      <w:r w:rsidRPr="00A13CD6">
        <w:rPr>
          <w:rFonts w:ascii="Lato" w:hAnsi="Lato"/>
        </w:rPr>
        <w:t>Produces to a court or tribunal a thing obtained by the person in exercising a power or performing a function as an authorised officer</w:t>
      </w:r>
    </w:p>
    <w:p w:rsidR="00864EDE" w:rsidRDefault="00864EDE" w:rsidP="00864EDE">
      <w:pPr>
        <w:rPr>
          <w:rFonts w:ascii="Lato" w:hAnsi="Lato"/>
        </w:rPr>
      </w:pPr>
    </w:p>
    <w:p w:rsidR="00864EDE" w:rsidRDefault="001C42D2" w:rsidP="00864EDE">
      <w:pPr>
        <w:pStyle w:val="ListParagraph"/>
        <w:numPr>
          <w:ilvl w:val="1"/>
          <w:numId w:val="18"/>
        </w:numPr>
        <w:ind w:left="3261"/>
        <w:rPr>
          <w:rFonts w:ascii="Lato" w:hAnsi="Lato"/>
        </w:rPr>
      </w:pPr>
      <w:r w:rsidRPr="00864EDE">
        <w:rPr>
          <w:rFonts w:ascii="Lato" w:hAnsi="Lato"/>
        </w:rPr>
        <w:t xml:space="preserve">Authorised officer powers are, in the main, those which are associated with conducting a child protection investigation, or an investigation into harm to a child in care. </w:t>
      </w:r>
    </w:p>
    <w:p w:rsidR="00864EDE" w:rsidRPr="00864EDE" w:rsidRDefault="00864EDE" w:rsidP="00864EDE">
      <w:pPr>
        <w:pStyle w:val="ListParagraph"/>
        <w:rPr>
          <w:rFonts w:ascii="Lato" w:hAnsi="Lato"/>
          <w:i/>
          <w:iCs/>
        </w:rPr>
      </w:pPr>
    </w:p>
    <w:p w:rsidR="001C42D2" w:rsidRPr="00864EDE" w:rsidRDefault="001C42D2" w:rsidP="00864EDE">
      <w:pPr>
        <w:pStyle w:val="ListParagraph"/>
        <w:numPr>
          <w:ilvl w:val="1"/>
          <w:numId w:val="18"/>
        </w:numPr>
        <w:ind w:left="3261"/>
        <w:rPr>
          <w:rFonts w:ascii="Lato" w:hAnsi="Lato"/>
        </w:rPr>
      </w:pPr>
      <w:r w:rsidRPr="00864EDE">
        <w:rPr>
          <w:rFonts w:ascii="Lato" w:hAnsi="Lato"/>
          <w:i/>
          <w:iCs/>
        </w:rPr>
        <w:t xml:space="preserve">Care and Protection of Children Act, </w:t>
      </w:r>
      <w:r w:rsidRPr="00864EDE">
        <w:rPr>
          <w:rFonts w:ascii="Lato" w:hAnsi="Lato"/>
        </w:rPr>
        <w:t xml:space="preserve">s 308 does not apply if the person affected has consented to the information being disclosed or published or disclosure has been has been approved by the CEO as being in the public interest or for research purposes under certain conditions. </w:t>
      </w:r>
    </w:p>
    <w:p w:rsidR="001C42D2" w:rsidRPr="00A13CD6" w:rsidRDefault="001C42D2" w:rsidP="00A13CD6">
      <w:pPr>
        <w:ind w:left="2880"/>
        <w:rPr>
          <w:rFonts w:ascii="Lato" w:hAnsi="Lato"/>
        </w:rPr>
      </w:pPr>
    </w:p>
    <w:p w:rsidR="001C42D2" w:rsidRPr="00864EDE" w:rsidRDefault="00864EDE" w:rsidP="00A13CD6">
      <w:pPr>
        <w:ind w:left="2880"/>
        <w:rPr>
          <w:rFonts w:ascii="Lato" w:hAnsi="Lato"/>
          <w:b/>
          <w:i/>
          <w:iCs/>
        </w:rPr>
      </w:pPr>
      <w:r>
        <w:rPr>
          <w:rFonts w:ascii="Lato" w:hAnsi="Lato"/>
          <w:b/>
          <w:i/>
          <w:iCs/>
        </w:rPr>
        <w:t xml:space="preserve">3.8.3 </w:t>
      </w:r>
      <w:r w:rsidRPr="00864EDE">
        <w:rPr>
          <w:rFonts w:ascii="Lato" w:hAnsi="Lato"/>
          <w:b/>
          <w:i/>
          <w:iCs/>
        </w:rPr>
        <w:t>Information Act</w:t>
      </w:r>
    </w:p>
    <w:p w:rsidR="001C42D2" w:rsidRPr="00A13CD6" w:rsidRDefault="001C42D2" w:rsidP="00A13CD6">
      <w:pPr>
        <w:ind w:left="2880"/>
        <w:rPr>
          <w:rFonts w:ascii="Lato" w:hAnsi="Lato"/>
        </w:rPr>
      </w:pPr>
    </w:p>
    <w:p w:rsidR="001C42D2" w:rsidRDefault="001C42D2" w:rsidP="00A13CD6">
      <w:pPr>
        <w:ind w:left="2880"/>
        <w:rPr>
          <w:rFonts w:ascii="Lato" w:hAnsi="Lato"/>
        </w:rPr>
      </w:pPr>
      <w:r w:rsidRPr="00A13CD6">
        <w:rPr>
          <w:rFonts w:ascii="Lato" w:hAnsi="Lato"/>
        </w:rPr>
        <w:t xml:space="preserve">The </w:t>
      </w:r>
      <w:r w:rsidRPr="00A13CD6">
        <w:rPr>
          <w:rFonts w:ascii="Lato" w:hAnsi="Lato"/>
          <w:i/>
          <w:iCs/>
        </w:rPr>
        <w:t xml:space="preserve">Information Act </w:t>
      </w:r>
      <w:r w:rsidRPr="00A13CD6">
        <w:rPr>
          <w:rFonts w:ascii="Lato" w:hAnsi="Lato"/>
        </w:rPr>
        <w:t xml:space="preserve">applies to all information held by the public sector, and has the dual objects of providing Territorians with access to government information and protecting the privacy of personal information held in the public sector. </w:t>
      </w:r>
    </w:p>
    <w:p w:rsidR="00864EDE" w:rsidRPr="00A13CD6" w:rsidRDefault="00864EDE" w:rsidP="00A13CD6">
      <w:pPr>
        <w:ind w:left="2880"/>
        <w:rPr>
          <w:rFonts w:ascii="Lato" w:hAnsi="Lato"/>
        </w:rPr>
      </w:pPr>
    </w:p>
    <w:p w:rsidR="001C42D2" w:rsidRPr="00A13CD6" w:rsidRDefault="001C42D2" w:rsidP="00512C02">
      <w:pPr>
        <w:widowControl/>
        <w:numPr>
          <w:ilvl w:val="0"/>
          <w:numId w:val="15"/>
        </w:numPr>
        <w:autoSpaceDE/>
        <w:autoSpaceDN/>
        <w:ind w:left="3261"/>
        <w:rPr>
          <w:rFonts w:ascii="Lato" w:hAnsi="Lato"/>
        </w:rPr>
      </w:pPr>
      <w:r w:rsidRPr="00A13CD6">
        <w:rPr>
          <w:rFonts w:ascii="Lato" w:hAnsi="Lato"/>
          <w:i/>
          <w:iCs/>
        </w:rPr>
        <w:t xml:space="preserve">Information Act, </w:t>
      </w:r>
      <w:r w:rsidRPr="00A13CD6">
        <w:rPr>
          <w:rFonts w:ascii="Lato" w:hAnsi="Lato"/>
        </w:rPr>
        <w:t xml:space="preserve">s 148 (Confidentiality of Information): A person commits an offence if the person intentionally does something which results in the disclosure or use of information, or in a record being made of information which was obtained in the course of performing functions under the </w:t>
      </w:r>
      <w:r w:rsidRPr="00A13CD6">
        <w:rPr>
          <w:rFonts w:ascii="Lato" w:hAnsi="Lato"/>
          <w:i/>
          <w:iCs/>
        </w:rPr>
        <w:t xml:space="preserve">Information Act. </w:t>
      </w:r>
      <w:r w:rsidR="00864EDE">
        <w:rPr>
          <w:rFonts w:ascii="Lato" w:hAnsi="Lato"/>
          <w:i/>
          <w:iCs/>
        </w:rPr>
        <w:br/>
      </w:r>
    </w:p>
    <w:p w:rsidR="001C42D2" w:rsidRPr="00A13CD6" w:rsidRDefault="001C42D2" w:rsidP="00512C02">
      <w:pPr>
        <w:widowControl/>
        <w:numPr>
          <w:ilvl w:val="0"/>
          <w:numId w:val="15"/>
        </w:numPr>
        <w:autoSpaceDE/>
        <w:autoSpaceDN/>
        <w:ind w:left="3261"/>
        <w:rPr>
          <w:rFonts w:ascii="Lato" w:hAnsi="Lato"/>
        </w:rPr>
      </w:pPr>
      <w:r w:rsidRPr="00A13CD6">
        <w:rPr>
          <w:rFonts w:ascii="Lato" w:hAnsi="Lato"/>
        </w:rPr>
        <w:t xml:space="preserve">Information Privacy Principle 2: The Information Privacy Principles in the </w:t>
      </w:r>
      <w:r w:rsidRPr="00A13CD6">
        <w:rPr>
          <w:rFonts w:ascii="Lato" w:hAnsi="Lato"/>
          <w:i/>
          <w:iCs/>
        </w:rPr>
        <w:t>Information Act</w:t>
      </w:r>
      <w:r w:rsidRPr="00A13CD6">
        <w:rPr>
          <w:rFonts w:ascii="Lato" w:hAnsi="Lato"/>
        </w:rPr>
        <w:t xml:space="preserve"> bind public sector organisations in their collection, handling, use and disclosure of personal information. Information Privacy Principle 2 prevents the disclosure of personal information about children for a purpose other than the primary purpose of collection, unless particular exceptions apply. </w:t>
      </w:r>
    </w:p>
    <w:p w:rsidR="001C42D2" w:rsidRPr="00A13CD6" w:rsidRDefault="001C42D2" w:rsidP="00A13CD6">
      <w:pPr>
        <w:ind w:left="2880"/>
        <w:rPr>
          <w:rFonts w:ascii="Lato" w:hAnsi="Lato"/>
        </w:rPr>
      </w:pPr>
    </w:p>
    <w:p w:rsidR="001C42D2" w:rsidRPr="00864EDE" w:rsidRDefault="00864EDE" w:rsidP="00A13CD6">
      <w:pPr>
        <w:ind w:left="2880"/>
        <w:rPr>
          <w:rFonts w:ascii="Lato" w:hAnsi="Lato"/>
          <w:b/>
          <w:i/>
        </w:rPr>
      </w:pPr>
      <w:r>
        <w:rPr>
          <w:rFonts w:ascii="Lato" w:hAnsi="Lato"/>
          <w:b/>
          <w:i/>
        </w:rPr>
        <w:t>3.8.4 OCPE Code of Conduct</w:t>
      </w:r>
      <w:r w:rsidRPr="00864EDE">
        <w:rPr>
          <w:rFonts w:ascii="Lato" w:hAnsi="Lato"/>
          <w:b/>
          <w:i/>
        </w:rPr>
        <w:br/>
      </w:r>
    </w:p>
    <w:p w:rsidR="001C42D2" w:rsidRPr="00A13CD6" w:rsidRDefault="001C42D2" w:rsidP="00512C02">
      <w:pPr>
        <w:widowControl/>
        <w:numPr>
          <w:ilvl w:val="0"/>
          <w:numId w:val="15"/>
        </w:numPr>
        <w:autoSpaceDE/>
        <w:autoSpaceDN/>
        <w:ind w:left="3261"/>
        <w:rPr>
          <w:rFonts w:ascii="Lato" w:hAnsi="Lato"/>
        </w:rPr>
      </w:pPr>
      <w:r w:rsidRPr="00A13CD6">
        <w:rPr>
          <w:rFonts w:ascii="Lato" w:hAnsi="Lato"/>
        </w:rPr>
        <w:t xml:space="preserve">Office of the Commissioner of Public Employment Code of Conduct, Clause 14 (Use of information obtained in the course of employment): A public sector officer must not disclose information or documents acquired in the course of their employment, other than as required by law or where proper authority has been given. </w:t>
      </w:r>
    </w:p>
    <w:p w:rsidR="00F3626B" w:rsidRPr="00A13CD6" w:rsidRDefault="00F3626B">
      <w:pPr>
        <w:pStyle w:val="BodyText"/>
        <w:rPr>
          <w:rFonts w:ascii="Lato" w:hAnsi="Lato"/>
          <w:sz w:val="26"/>
        </w:rPr>
      </w:pPr>
    </w:p>
    <w:p w:rsidR="00600CEE" w:rsidRPr="00600CEE" w:rsidRDefault="00600CEE" w:rsidP="00600CEE">
      <w:pPr>
        <w:pStyle w:val="Heading3"/>
        <w:numPr>
          <w:ilvl w:val="1"/>
          <w:numId w:val="3"/>
        </w:numPr>
        <w:tabs>
          <w:tab w:val="left" w:pos="2727"/>
          <w:tab w:val="left" w:pos="2728"/>
        </w:tabs>
        <w:spacing w:before="167"/>
        <w:rPr>
          <w:rFonts w:ascii="Lato" w:hAnsi="Lato"/>
        </w:rPr>
      </w:pPr>
      <w:bookmarkStart w:id="27" w:name="_TOC_250010"/>
      <w:bookmarkStart w:id="28" w:name="_Toc530563496"/>
      <w:bookmarkEnd w:id="27"/>
      <w:r w:rsidRPr="00600CEE">
        <w:rPr>
          <w:rFonts w:ascii="Lato" w:hAnsi="Lato"/>
        </w:rPr>
        <w:t>Defamation</w:t>
      </w:r>
      <w:bookmarkEnd w:id="28"/>
    </w:p>
    <w:p w:rsidR="00600CEE" w:rsidRPr="00600CEE" w:rsidRDefault="00600CEE" w:rsidP="00600CEE">
      <w:pPr>
        <w:pStyle w:val="BodyText"/>
        <w:spacing w:before="5"/>
        <w:rPr>
          <w:rFonts w:ascii="Lato" w:hAnsi="Lato"/>
          <w:b/>
          <w:sz w:val="20"/>
        </w:rPr>
      </w:pPr>
    </w:p>
    <w:p w:rsidR="00600CEE" w:rsidRDefault="00600CEE" w:rsidP="00600CEE">
      <w:pPr>
        <w:pStyle w:val="BodyText"/>
        <w:spacing w:before="1" w:line="242" w:lineRule="auto"/>
        <w:ind w:left="2727" w:right="992"/>
        <w:rPr>
          <w:rFonts w:ascii="Lato" w:hAnsi="Lato"/>
        </w:rPr>
      </w:pPr>
      <w:r w:rsidRPr="00600CEE">
        <w:rPr>
          <w:rFonts w:ascii="Lato" w:hAnsi="Lato"/>
        </w:rPr>
        <w:t>Territory Families and staff are reminded that defamation laws apply to all members of the community and caution should be exercised when making public comment that may be considered to harm another person’s reputation.</w:t>
      </w:r>
    </w:p>
    <w:p w:rsidR="00600CEE" w:rsidRDefault="00600CEE" w:rsidP="00600CEE">
      <w:pPr>
        <w:pStyle w:val="BodyText"/>
        <w:spacing w:before="1" w:line="242" w:lineRule="auto"/>
        <w:ind w:left="2727" w:right="992"/>
        <w:rPr>
          <w:rFonts w:ascii="Lato" w:hAnsi="Lato"/>
        </w:rPr>
      </w:pPr>
    </w:p>
    <w:p w:rsidR="00512C02" w:rsidRDefault="00512C02" w:rsidP="00600CEE">
      <w:pPr>
        <w:pStyle w:val="BodyText"/>
        <w:spacing w:before="1" w:line="242" w:lineRule="auto"/>
        <w:ind w:left="2727" w:right="992"/>
        <w:rPr>
          <w:rFonts w:ascii="Lato" w:hAnsi="Lato"/>
        </w:rPr>
      </w:pPr>
    </w:p>
    <w:p w:rsidR="00512C02" w:rsidRDefault="00512C02" w:rsidP="00600CEE">
      <w:pPr>
        <w:pStyle w:val="BodyText"/>
        <w:spacing w:before="1" w:line="242" w:lineRule="auto"/>
        <w:ind w:left="2727" w:right="992"/>
        <w:rPr>
          <w:rFonts w:ascii="Lato" w:hAnsi="Lato"/>
        </w:rPr>
      </w:pPr>
    </w:p>
    <w:p w:rsidR="00F3626B" w:rsidRDefault="00600CEE">
      <w:pPr>
        <w:pStyle w:val="Heading3"/>
        <w:numPr>
          <w:ilvl w:val="1"/>
          <w:numId w:val="3"/>
        </w:numPr>
        <w:tabs>
          <w:tab w:val="left" w:pos="2727"/>
          <w:tab w:val="left" w:pos="2728"/>
        </w:tabs>
        <w:spacing w:before="167"/>
        <w:rPr>
          <w:rFonts w:ascii="Lato" w:hAnsi="Lato"/>
        </w:rPr>
      </w:pPr>
      <w:bookmarkStart w:id="29" w:name="_Toc530563497"/>
      <w:r>
        <w:rPr>
          <w:rFonts w:ascii="Lato" w:hAnsi="Lato"/>
        </w:rPr>
        <w:t>Responding to media enquiries</w:t>
      </w:r>
      <w:bookmarkEnd w:id="29"/>
    </w:p>
    <w:p w:rsidR="0043563E" w:rsidRDefault="0043563E" w:rsidP="0043563E">
      <w:pPr>
        <w:pStyle w:val="BodyText"/>
        <w:spacing w:before="1" w:line="242" w:lineRule="auto"/>
        <w:ind w:left="3278" w:right="992"/>
        <w:jc w:val="right"/>
        <w:rPr>
          <w:rFonts w:ascii="Lato" w:hAnsi="Lato"/>
        </w:rPr>
      </w:pPr>
    </w:p>
    <w:p w:rsidR="0043563E" w:rsidRDefault="0043563E" w:rsidP="0043563E">
      <w:pPr>
        <w:pStyle w:val="BodyText"/>
        <w:numPr>
          <w:ilvl w:val="2"/>
          <w:numId w:val="3"/>
        </w:numPr>
        <w:spacing w:before="1" w:line="242" w:lineRule="auto"/>
        <w:ind w:right="992"/>
        <w:rPr>
          <w:rFonts w:ascii="Lato" w:hAnsi="Lato"/>
        </w:rPr>
      </w:pPr>
      <w:r>
        <w:rPr>
          <w:rFonts w:ascii="Lato" w:hAnsi="Lato"/>
        </w:rPr>
        <w:t>T</w:t>
      </w:r>
      <w:r w:rsidRPr="00600CEE">
        <w:rPr>
          <w:rFonts w:ascii="Lato" w:hAnsi="Lato"/>
        </w:rPr>
        <w:t xml:space="preserve">erritory Families </w:t>
      </w:r>
      <w:r>
        <w:rPr>
          <w:rFonts w:ascii="Lato" w:hAnsi="Lato"/>
        </w:rPr>
        <w:t>must respect the privacy of its clients when it collects and handles their personal information. As a result, Territory Families is not able to make public comment on or provide information to the media, unless required by law, about:</w:t>
      </w:r>
    </w:p>
    <w:p w:rsidR="0043563E" w:rsidRDefault="0043563E" w:rsidP="0043563E">
      <w:pPr>
        <w:pStyle w:val="BodyText"/>
        <w:spacing w:before="1" w:line="242" w:lineRule="auto"/>
        <w:ind w:left="2727" w:right="992"/>
        <w:rPr>
          <w:rFonts w:ascii="Lato" w:hAnsi="Lato"/>
        </w:rPr>
      </w:pPr>
    </w:p>
    <w:p w:rsidR="0043563E" w:rsidRDefault="0043563E" w:rsidP="0043563E">
      <w:pPr>
        <w:pStyle w:val="BodyText"/>
        <w:numPr>
          <w:ilvl w:val="0"/>
          <w:numId w:val="10"/>
        </w:numPr>
        <w:spacing w:before="1" w:line="242" w:lineRule="auto"/>
        <w:ind w:right="992"/>
        <w:rPr>
          <w:rFonts w:ascii="Lato" w:hAnsi="Lato"/>
        </w:rPr>
      </w:pPr>
      <w:r>
        <w:rPr>
          <w:rFonts w:ascii="Lato" w:hAnsi="Lato"/>
        </w:rPr>
        <w:t>The na</w:t>
      </w:r>
      <w:r w:rsidR="000F7FF4">
        <w:rPr>
          <w:rFonts w:ascii="Lato" w:hAnsi="Lato"/>
        </w:rPr>
        <w:t>me of a client and their family</w:t>
      </w:r>
    </w:p>
    <w:p w:rsidR="0043563E" w:rsidRDefault="0043563E" w:rsidP="0043563E">
      <w:pPr>
        <w:pStyle w:val="BodyText"/>
        <w:numPr>
          <w:ilvl w:val="0"/>
          <w:numId w:val="10"/>
        </w:numPr>
        <w:spacing w:before="1" w:line="242" w:lineRule="auto"/>
        <w:ind w:right="992"/>
        <w:rPr>
          <w:rFonts w:ascii="Lato" w:hAnsi="Lato"/>
        </w:rPr>
      </w:pPr>
      <w:r>
        <w:rPr>
          <w:rFonts w:ascii="Lato" w:hAnsi="Lato"/>
        </w:rPr>
        <w:t xml:space="preserve">Personal details </w:t>
      </w:r>
      <w:r w:rsidR="000F7FF4">
        <w:rPr>
          <w:rFonts w:ascii="Lato" w:hAnsi="Lato"/>
        </w:rPr>
        <w:t>about a client and their family</w:t>
      </w:r>
    </w:p>
    <w:p w:rsidR="0043563E" w:rsidRDefault="0043563E" w:rsidP="0043563E">
      <w:pPr>
        <w:pStyle w:val="BodyText"/>
        <w:numPr>
          <w:ilvl w:val="0"/>
          <w:numId w:val="10"/>
        </w:numPr>
        <w:spacing w:before="1" w:line="242" w:lineRule="auto"/>
        <w:ind w:right="992"/>
        <w:rPr>
          <w:rFonts w:ascii="Lato" w:hAnsi="Lato"/>
        </w:rPr>
      </w:pPr>
      <w:r>
        <w:rPr>
          <w:rFonts w:ascii="Lato" w:hAnsi="Lato"/>
        </w:rPr>
        <w:t>Information about a client’s engagement with Territory Families including the number or type of notifications, investigations and the outcome of any</w:t>
      </w:r>
      <w:r w:rsidR="000F7FF4">
        <w:rPr>
          <w:rFonts w:ascii="Lato" w:hAnsi="Lato"/>
        </w:rPr>
        <w:t xml:space="preserve"> investigations</w:t>
      </w:r>
    </w:p>
    <w:p w:rsidR="00925BA7" w:rsidRPr="00512C02" w:rsidRDefault="0043563E" w:rsidP="00925BA7">
      <w:pPr>
        <w:pStyle w:val="BodyText"/>
        <w:numPr>
          <w:ilvl w:val="0"/>
          <w:numId w:val="10"/>
        </w:numPr>
        <w:spacing w:before="1" w:line="242" w:lineRule="auto"/>
        <w:ind w:right="992"/>
        <w:rPr>
          <w:rFonts w:ascii="Lato" w:hAnsi="Lato"/>
        </w:rPr>
      </w:pPr>
      <w:r>
        <w:rPr>
          <w:rFonts w:ascii="Lato" w:hAnsi="Lato"/>
        </w:rPr>
        <w:t xml:space="preserve">A client’s family circumstances and/or their interactions and </w:t>
      </w:r>
      <w:r w:rsidR="000F7FF4">
        <w:rPr>
          <w:rFonts w:ascii="Lato" w:hAnsi="Lato"/>
        </w:rPr>
        <w:t>history with Territory Families.</w:t>
      </w:r>
    </w:p>
    <w:p w:rsidR="0043563E" w:rsidRDefault="0043563E" w:rsidP="0043563E">
      <w:pPr>
        <w:pStyle w:val="BodyText"/>
        <w:spacing w:before="1" w:line="242" w:lineRule="auto"/>
        <w:ind w:left="2727" w:right="992"/>
        <w:rPr>
          <w:rFonts w:ascii="Lato" w:hAnsi="Lato"/>
        </w:rPr>
      </w:pPr>
    </w:p>
    <w:p w:rsidR="00925BA7" w:rsidRDefault="00925BA7" w:rsidP="0043563E">
      <w:pPr>
        <w:pStyle w:val="BodyText"/>
        <w:numPr>
          <w:ilvl w:val="2"/>
          <w:numId w:val="3"/>
        </w:numPr>
        <w:spacing w:before="1" w:line="242" w:lineRule="auto"/>
        <w:ind w:right="992"/>
        <w:rPr>
          <w:rFonts w:ascii="Lato" w:hAnsi="Lato"/>
        </w:rPr>
      </w:pPr>
      <w:r>
        <w:rPr>
          <w:rFonts w:ascii="Lato" w:hAnsi="Lato"/>
        </w:rPr>
        <w:t>Where there is a child in care at risk or missing, the CEO can approve the publication of a child’s name and/or image in partnership with NT Police to seek public support and information.</w:t>
      </w:r>
    </w:p>
    <w:p w:rsidR="00925BA7" w:rsidRDefault="00925BA7" w:rsidP="00925BA7">
      <w:pPr>
        <w:pStyle w:val="BodyText"/>
        <w:spacing w:before="1" w:line="242" w:lineRule="auto"/>
        <w:ind w:left="3278" w:right="992"/>
        <w:jc w:val="right"/>
        <w:rPr>
          <w:rFonts w:ascii="Lato" w:hAnsi="Lato"/>
        </w:rPr>
      </w:pPr>
    </w:p>
    <w:p w:rsidR="0043563E" w:rsidRDefault="0043563E" w:rsidP="0043563E">
      <w:pPr>
        <w:pStyle w:val="BodyText"/>
        <w:numPr>
          <w:ilvl w:val="2"/>
          <w:numId w:val="3"/>
        </w:numPr>
        <w:spacing w:before="1" w:line="242" w:lineRule="auto"/>
        <w:ind w:right="992"/>
        <w:rPr>
          <w:rFonts w:ascii="Lato" w:hAnsi="Lato"/>
        </w:rPr>
      </w:pPr>
      <w:r>
        <w:rPr>
          <w:rFonts w:ascii="Lato" w:hAnsi="Lato"/>
        </w:rPr>
        <w:t>Territory Families must not make public comment about cases or clients that are subject to a police investigation or that are going through the legal process and are before the Courts.</w:t>
      </w:r>
    </w:p>
    <w:p w:rsidR="0043563E" w:rsidRDefault="0043563E" w:rsidP="0043563E">
      <w:pPr>
        <w:pStyle w:val="BodyText"/>
        <w:spacing w:before="1" w:line="242" w:lineRule="auto"/>
        <w:ind w:left="2727" w:right="992"/>
        <w:rPr>
          <w:rFonts w:ascii="Lato" w:hAnsi="Lato"/>
        </w:rPr>
      </w:pPr>
    </w:p>
    <w:p w:rsidR="0043563E" w:rsidRDefault="0043563E" w:rsidP="0043563E">
      <w:pPr>
        <w:pStyle w:val="BodyText"/>
        <w:numPr>
          <w:ilvl w:val="2"/>
          <w:numId w:val="3"/>
        </w:numPr>
        <w:spacing w:before="1" w:line="242" w:lineRule="auto"/>
        <w:ind w:right="992"/>
        <w:rPr>
          <w:rFonts w:ascii="Lato" w:hAnsi="Lato"/>
        </w:rPr>
      </w:pPr>
      <w:r>
        <w:rPr>
          <w:rFonts w:ascii="Lato" w:hAnsi="Lato"/>
        </w:rPr>
        <w:t>Territory Families will issue a media statement if there has been a serious breach at a youth detention centre, foster or kinship care placement or residential out-of-home care facility that impacts on public safety. In all other situations Territory Families will respond to relevant media enquiries.</w:t>
      </w:r>
    </w:p>
    <w:p w:rsidR="0043563E" w:rsidRDefault="0043563E" w:rsidP="0043563E">
      <w:pPr>
        <w:pStyle w:val="BodyText"/>
        <w:spacing w:before="1" w:line="242" w:lineRule="auto"/>
        <w:ind w:left="2727" w:right="992"/>
        <w:rPr>
          <w:rFonts w:ascii="Lato" w:hAnsi="Lato"/>
        </w:rPr>
      </w:pPr>
    </w:p>
    <w:p w:rsidR="0043563E" w:rsidRDefault="0043563E" w:rsidP="0043563E">
      <w:pPr>
        <w:pStyle w:val="BodyText"/>
        <w:numPr>
          <w:ilvl w:val="2"/>
          <w:numId w:val="3"/>
        </w:numPr>
        <w:spacing w:before="1" w:line="242" w:lineRule="auto"/>
        <w:ind w:right="992"/>
        <w:rPr>
          <w:rFonts w:ascii="Lato" w:hAnsi="Lato"/>
        </w:rPr>
      </w:pPr>
      <w:r>
        <w:rPr>
          <w:rFonts w:ascii="Lato" w:hAnsi="Lato"/>
        </w:rPr>
        <w:t xml:space="preserve">Territory Families must not disclose personal information about the individual circumstances of its staff members, contractors, </w:t>
      </w:r>
      <w:r w:rsidR="00D50A8D">
        <w:rPr>
          <w:rFonts w:ascii="Lato" w:hAnsi="Lato"/>
        </w:rPr>
        <w:t>consultants, clients and their families</w:t>
      </w:r>
      <w:r>
        <w:rPr>
          <w:rFonts w:ascii="Lato" w:hAnsi="Lato"/>
        </w:rPr>
        <w:t xml:space="preserve"> other than in exceptional circumstances or if required by law.</w:t>
      </w:r>
      <w:r w:rsidR="00512C02">
        <w:rPr>
          <w:rFonts w:ascii="Lato" w:hAnsi="Lato"/>
        </w:rPr>
        <w:br/>
      </w:r>
    </w:p>
    <w:p w:rsidR="0043563E" w:rsidRPr="00600CEE" w:rsidRDefault="0043563E">
      <w:pPr>
        <w:pStyle w:val="Heading3"/>
        <w:numPr>
          <w:ilvl w:val="1"/>
          <w:numId w:val="3"/>
        </w:numPr>
        <w:tabs>
          <w:tab w:val="left" w:pos="2727"/>
          <w:tab w:val="left" w:pos="2728"/>
        </w:tabs>
        <w:spacing w:before="167"/>
        <w:rPr>
          <w:rFonts w:ascii="Lato" w:hAnsi="Lato"/>
        </w:rPr>
      </w:pPr>
      <w:bookmarkStart w:id="30" w:name="_Toc530563498"/>
      <w:r>
        <w:rPr>
          <w:rFonts w:ascii="Lato" w:hAnsi="Lato"/>
        </w:rPr>
        <w:t>Emergency management</w:t>
      </w:r>
      <w:bookmarkEnd w:id="30"/>
    </w:p>
    <w:p w:rsidR="00F3626B" w:rsidRPr="00600CEE" w:rsidRDefault="00F3626B">
      <w:pPr>
        <w:pStyle w:val="BodyText"/>
        <w:spacing w:before="5"/>
        <w:rPr>
          <w:rFonts w:ascii="Lato" w:hAnsi="Lato"/>
          <w:b/>
          <w:sz w:val="20"/>
        </w:rPr>
      </w:pPr>
    </w:p>
    <w:p w:rsidR="00600CEE" w:rsidRDefault="00805789" w:rsidP="00805789">
      <w:pPr>
        <w:pStyle w:val="BodyText"/>
        <w:spacing w:before="1" w:line="242" w:lineRule="auto"/>
        <w:ind w:left="2727" w:right="992"/>
        <w:rPr>
          <w:rFonts w:ascii="Lato" w:hAnsi="Lato"/>
        </w:rPr>
      </w:pPr>
      <w:r>
        <w:rPr>
          <w:rFonts w:ascii="Lato" w:hAnsi="Lato"/>
        </w:rPr>
        <w:t>In the event of an emergenc</w:t>
      </w:r>
      <w:r w:rsidR="00D65866">
        <w:rPr>
          <w:rFonts w:ascii="Lato" w:hAnsi="Lato"/>
        </w:rPr>
        <w:t>y situation, Territory Families</w:t>
      </w:r>
      <w:r>
        <w:rPr>
          <w:rFonts w:ascii="Lato" w:hAnsi="Lato"/>
        </w:rPr>
        <w:t xml:space="preserve"> will provide timely, tailored and relevant information to the communi</w:t>
      </w:r>
      <w:r w:rsidR="006F3277">
        <w:rPr>
          <w:rFonts w:ascii="Lato" w:hAnsi="Lato"/>
        </w:rPr>
        <w:t>ty in line with the agencies functions and responsibilities.</w:t>
      </w:r>
    </w:p>
    <w:p w:rsidR="006F3277" w:rsidRDefault="006F3277" w:rsidP="00805789">
      <w:pPr>
        <w:pStyle w:val="BodyText"/>
        <w:spacing w:before="1" w:line="242" w:lineRule="auto"/>
        <w:ind w:left="2727" w:right="992"/>
        <w:rPr>
          <w:rFonts w:ascii="Lato" w:hAnsi="Lato"/>
        </w:rPr>
      </w:pPr>
    </w:p>
    <w:p w:rsidR="006F3277" w:rsidRDefault="006F3277" w:rsidP="00805789">
      <w:pPr>
        <w:pStyle w:val="BodyText"/>
        <w:spacing w:before="1" w:line="242" w:lineRule="auto"/>
        <w:ind w:left="2727" w:right="992"/>
        <w:rPr>
          <w:rFonts w:ascii="Lato" w:hAnsi="Lato"/>
        </w:rPr>
      </w:pPr>
      <w:r>
        <w:rPr>
          <w:rFonts w:ascii="Lato" w:hAnsi="Lato"/>
        </w:rPr>
        <w:t xml:space="preserve">Territory Families will also participate in the Whole of Government Emergency Management Public Information Group when required to assist with the coordination and dissemination of public information. </w:t>
      </w:r>
    </w:p>
    <w:p w:rsidR="000F1FAC" w:rsidRDefault="000F1FAC" w:rsidP="000F1FAC">
      <w:pPr>
        <w:pStyle w:val="BodyText"/>
        <w:spacing w:before="1" w:line="242" w:lineRule="auto"/>
        <w:ind w:left="2727" w:right="992"/>
        <w:rPr>
          <w:rFonts w:ascii="Lato" w:hAnsi="Lato"/>
        </w:rPr>
      </w:pPr>
    </w:p>
    <w:p w:rsidR="001C42D2" w:rsidRDefault="001C42D2" w:rsidP="000F1FAC">
      <w:pPr>
        <w:pStyle w:val="BodyText"/>
        <w:spacing w:before="1" w:line="242" w:lineRule="auto"/>
        <w:ind w:left="2727" w:right="992"/>
        <w:rPr>
          <w:rFonts w:ascii="Lato" w:hAnsi="Lato"/>
        </w:rPr>
      </w:pPr>
    </w:p>
    <w:p w:rsidR="001C42D2" w:rsidRDefault="001C42D2" w:rsidP="000F1FAC">
      <w:pPr>
        <w:pStyle w:val="BodyText"/>
        <w:spacing w:before="1" w:line="242" w:lineRule="auto"/>
        <w:ind w:left="2727" w:right="992"/>
        <w:rPr>
          <w:rFonts w:ascii="Lato" w:hAnsi="Lato"/>
        </w:rPr>
      </w:pPr>
    </w:p>
    <w:p w:rsidR="00914B87" w:rsidRPr="00600CEE" w:rsidRDefault="00914B87" w:rsidP="00914B87">
      <w:pPr>
        <w:pStyle w:val="Heading3"/>
        <w:numPr>
          <w:ilvl w:val="1"/>
          <w:numId w:val="3"/>
        </w:numPr>
        <w:tabs>
          <w:tab w:val="left" w:pos="2727"/>
          <w:tab w:val="left" w:pos="2728"/>
        </w:tabs>
        <w:spacing w:before="167"/>
        <w:rPr>
          <w:rFonts w:ascii="Lato" w:hAnsi="Lato"/>
        </w:rPr>
      </w:pPr>
      <w:bookmarkStart w:id="31" w:name="_Toc530563499"/>
      <w:r>
        <w:rPr>
          <w:rFonts w:ascii="Lato" w:hAnsi="Lato"/>
        </w:rPr>
        <w:t>Crisis communications involving other NTG Agencies</w:t>
      </w:r>
      <w:bookmarkEnd w:id="31"/>
    </w:p>
    <w:p w:rsidR="00914B87" w:rsidRDefault="00914B87" w:rsidP="000F1FAC">
      <w:pPr>
        <w:pStyle w:val="BodyText"/>
        <w:spacing w:before="1" w:line="242" w:lineRule="auto"/>
        <w:ind w:left="2727" w:right="992"/>
        <w:rPr>
          <w:rFonts w:ascii="Lato" w:hAnsi="Lato"/>
        </w:rPr>
      </w:pPr>
    </w:p>
    <w:p w:rsidR="00A16FC6" w:rsidRDefault="00914B87" w:rsidP="000F1FAC">
      <w:pPr>
        <w:pStyle w:val="BodyText"/>
        <w:spacing w:before="1" w:line="242" w:lineRule="auto"/>
        <w:ind w:left="2727" w:right="992"/>
        <w:rPr>
          <w:rFonts w:ascii="Lato" w:hAnsi="Lato"/>
        </w:rPr>
      </w:pPr>
      <w:r>
        <w:rPr>
          <w:rFonts w:ascii="Lato" w:hAnsi="Lato"/>
        </w:rPr>
        <w:t xml:space="preserve">Territory Families Corporate Communications </w:t>
      </w:r>
      <w:r w:rsidR="008450B6">
        <w:rPr>
          <w:rFonts w:ascii="Lato" w:hAnsi="Lato"/>
        </w:rPr>
        <w:t>w</w:t>
      </w:r>
      <w:r>
        <w:rPr>
          <w:rFonts w:ascii="Lato" w:hAnsi="Lato"/>
        </w:rPr>
        <w:t xml:space="preserve">ill </w:t>
      </w:r>
      <w:r w:rsidR="00A16FC6">
        <w:rPr>
          <w:rFonts w:ascii="Lato" w:hAnsi="Lato"/>
        </w:rPr>
        <w:t>follow Interagency Working Guidelines to</w:t>
      </w:r>
      <w:r>
        <w:rPr>
          <w:rFonts w:ascii="Lato" w:hAnsi="Lato"/>
        </w:rPr>
        <w:t xml:space="preserve"> liaise with other relevant N</w:t>
      </w:r>
      <w:r w:rsidR="008450B6">
        <w:rPr>
          <w:rFonts w:ascii="Lato" w:hAnsi="Lato"/>
        </w:rPr>
        <w:t xml:space="preserve">orthern </w:t>
      </w:r>
      <w:r>
        <w:rPr>
          <w:rFonts w:ascii="Lato" w:hAnsi="Lato"/>
        </w:rPr>
        <w:t>T</w:t>
      </w:r>
      <w:r w:rsidR="008450B6">
        <w:rPr>
          <w:rFonts w:ascii="Lato" w:hAnsi="Lato"/>
        </w:rPr>
        <w:t xml:space="preserve">erritory </w:t>
      </w:r>
      <w:r>
        <w:rPr>
          <w:rFonts w:ascii="Lato" w:hAnsi="Lato"/>
        </w:rPr>
        <w:t>G</w:t>
      </w:r>
      <w:r w:rsidR="008450B6">
        <w:rPr>
          <w:rFonts w:ascii="Lato" w:hAnsi="Lato"/>
        </w:rPr>
        <w:t>overnment departments</w:t>
      </w:r>
      <w:r>
        <w:rPr>
          <w:rFonts w:ascii="Lato" w:hAnsi="Lato"/>
        </w:rPr>
        <w:t xml:space="preserve"> </w:t>
      </w:r>
      <w:r w:rsidR="00D65866">
        <w:rPr>
          <w:rFonts w:ascii="Lato" w:hAnsi="Lato"/>
        </w:rPr>
        <w:t>when a media e</w:t>
      </w:r>
      <w:r w:rsidR="00A16FC6">
        <w:rPr>
          <w:rFonts w:ascii="Lato" w:hAnsi="Lato"/>
        </w:rPr>
        <w:t>nquiry is received involving issues in addition to Territory Families’ responsibilities.</w:t>
      </w:r>
    </w:p>
    <w:p w:rsidR="00A16FC6" w:rsidRDefault="00A16FC6" w:rsidP="000F1FAC">
      <w:pPr>
        <w:pStyle w:val="BodyText"/>
        <w:spacing w:before="1" w:line="242" w:lineRule="auto"/>
        <w:ind w:left="2727" w:right="992"/>
        <w:rPr>
          <w:rFonts w:ascii="Lato" w:hAnsi="Lato"/>
        </w:rPr>
      </w:pPr>
    </w:p>
    <w:p w:rsidR="00A16FC6" w:rsidRDefault="00D65866" w:rsidP="000F1FAC">
      <w:pPr>
        <w:pStyle w:val="BodyText"/>
        <w:spacing w:before="1" w:line="242" w:lineRule="auto"/>
        <w:ind w:left="2727" w:right="992"/>
        <w:rPr>
          <w:rFonts w:ascii="Lato" w:hAnsi="Lato"/>
        </w:rPr>
      </w:pPr>
      <w:r>
        <w:rPr>
          <w:rFonts w:ascii="Lato" w:hAnsi="Lato"/>
        </w:rPr>
        <w:t>Territory Families will continue to work with other N</w:t>
      </w:r>
      <w:r w:rsidR="008450B6">
        <w:rPr>
          <w:rFonts w:ascii="Lato" w:hAnsi="Lato"/>
        </w:rPr>
        <w:t xml:space="preserve">orthern </w:t>
      </w:r>
      <w:r>
        <w:rPr>
          <w:rFonts w:ascii="Lato" w:hAnsi="Lato"/>
        </w:rPr>
        <w:t>T</w:t>
      </w:r>
      <w:r w:rsidR="008450B6">
        <w:rPr>
          <w:rFonts w:ascii="Lato" w:hAnsi="Lato"/>
        </w:rPr>
        <w:t xml:space="preserve">erritory </w:t>
      </w:r>
      <w:r>
        <w:rPr>
          <w:rFonts w:ascii="Lato" w:hAnsi="Lato"/>
        </w:rPr>
        <w:t>G</w:t>
      </w:r>
      <w:r w:rsidR="008450B6">
        <w:rPr>
          <w:rFonts w:ascii="Lato" w:hAnsi="Lato"/>
        </w:rPr>
        <w:t>overnment departments including t</w:t>
      </w:r>
      <w:r>
        <w:rPr>
          <w:rFonts w:ascii="Lato" w:hAnsi="Lato"/>
        </w:rPr>
        <w:t xml:space="preserve">he Department of </w:t>
      </w:r>
      <w:r w:rsidR="00A16FC6">
        <w:rPr>
          <w:rFonts w:ascii="Lato" w:hAnsi="Lato"/>
        </w:rPr>
        <w:t xml:space="preserve">Housing, Department of </w:t>
      </w:r>
      <w:r w:rsidR="008450B6">
        <w:rPr>
          <w:rFonts w:ascii="Lato" w:hAnsi="Lato"/>
        </w:rPr>
        <w:t xml:space="preserve">Attorney-General and </w:t>
      </w:r>
      <w:r w:rsidR="00A16FC6">
        <w:rPr>
          <w:rFonts w:ascii="Lato" w:hAnsi="Lato"/>
        </w:rPr>
        <w:t>Justice, Department of Health</w:t>
      </w:r>
      <w:r>
        <w:rPr>
          <w:rFonts w:ascii="Lato" w:hAnsi="Lato"/>
        </w:rPr>
        <w:t xml:space="preserve">, Department of Education, Department of the Chief Minister and NT Police to respond to media enquiries and provide a coordinated </w:t>
      </w:r>
      <w:r w:rsidR="00A16FC6">
        <w:rPr>
          <w:rFonts w:ascii="Lato" w:hAnsi="Lato"/>
        </w:rPr>
        <w:t>re</w:t>
      </w:r>
      <w:r>
        <w:rPr>
          <w:rFonts w:ascii="Lato" w:hAnsi="Lato"/>
        </w:rPr>
        <w:t xml:space="preserve">sponse. </w:t>
      </w:r>
      <w:r w:rsidR="00A16FC6">
        <w:rPr>
          <w:rFonts w:ascii="Lato" w:hAnsi="Lato"/>
        </w:rPr>
        <w:t xml:space="preserve"> </w:t>
      </w:r>
    </w:p>
    <w:p w:rsidR="00A16FC6" w:rsidRDefault="00A16FC6" w:rsidP="000F1FAC">
      <w:pPr>
        <w:pStyle w:val="BodyText"/>
        <w:spacing w:before="1" w:line="242" w:lineRule="auto"/>
        <w:ind w:left="2727" w:right="992"/>
        <w:rPr>
          <w:rFonts w:ascii="Lato" w:hAnsi="Lato"/>
        </w:rPr>
      </w:pPr>
    </w:p>
    <w:p w:rsidR="00914B87" w:rsidRDefault="00914B87" w:rsidP="000F1FAC">
      <w:pPr>
        <w:pStyle w:val="BodyText"/>
        <w:spacing w:before="1" w:line="242" w:lineRule="auto"/>
        <w:ind w:left="2727" w:right="992"/>
        <w:rPr>
          <w:rFonts w:ascii="Lato" w:hAnsi="Lato"/>
        </w:rPr>
      </w:pPr>
      <w:r>
        <w:rPr>
          <w:rFonts w:ascii="Lato" w:hAnsi="Lato"/>
        </w:rPr>
        <w:t>Territory Families will:</w:t>
      </w:r>
    </w:p>
    <w:p w:rsidR="00914B87" w:rsidRDefault="00914B87" w:rsidP="000F1FAC">
      <w:pPr>
        <w:pStyle w:val="BodyText"/>
        <w:spacing w:before="1" w:line="242" w:lineRule="auto"/>
        <w:ind w:left="2727" w:right="992"/>
        <w:rPr>
          <w:rFonts w:ascii="Lato" w:hAnsi="Lato"/>
        </w:rPr>
      </w:pPr>
    </w:p>
    <w:p w:rsidR="00D65866" w:rsidRDefault="00914B87" w:rsidP="008450B6">
      <w:pPr>
        <w:pStyle w:val="BodyText"/>
        <w:numPr>
          <w:ilvl w:val="0"/>
          <w:numId w:val="12"/>
        </w:numPr>
        <w:spacing w:before="1" w:line="242" w:lineRule="auto"/>
        <w:ind w:right="992"/>
        <w:rPr>
          <w:rFonts w:ascii="Lato" w:hAnsi="Lato"/>
        </w:rPr>
      </w:pPr>
      <w:r w:rsidRPr="00D65866">
        <w:rPr>
          <w:rFonts w:ascii="Lato" w:hAnsi="Lato"/>
        </w:rPr>
        <w:t>Make the other relevant agenc</w:t>
      </w:r>
      <w:r w:rsidR="008450B6">
        <w:rPr>
          <w:rFonts w:ascii="Lato" w:hAnsi="Lato"/>
        </w:rPr>
        <w:t>ies</w:t>
      </w:r>
      <w:r w:rsidRPr="00D65866">
        <w:rPr>
          <w:rFonts w:ascii="Lato" w:hAnsi="Lato"/>
        </w:rPr>
        <w:t xml:space="preserve"> aware of the media </w:t>
      </w:r>
      <w:r w:rsidR="00D65866" w:rsidRPr="00D65866">
        <w:rPr>
          <w:rFonts w:ascii="Lato" w:hAnsi="Lato"/>
        </w:rPr>
        <w:t>enqui</w:t>
      </w:r>
      <w:r w:rsidRPr="00D65866">
        <w:rPr>
          <w:rFonts w:ascii="Lato" w:hAnsi="Lato"/>
        </w:rPr>
        <w:t>ry</w:t>
      </w:r>
    </w:p>
    <w:p w:rsidR="00914B87" w:rsidRDefault="00914B87" w:rsidP="00914B87">
      <w:pPr>
        <w:pStyle w:val="BodyText"/>
        <w:numPr>
          <w:ilvl w:val="0"/>
          <w:numId w:val="12"/>
        </w:numPr>
        <w:spacing w:before="1" w:line="242" w:lineRule="auto"/>
        <w:ind w:right="992"/>
        <w:rPr>
          <w:rFonts w:ascii="Lato" w:hAnsi="Lato"/>
        </w:rPr>
      </w:pPr>
      <w:r>
        <w:rPr>
          <w:rFonts w:ascii="Lato" w:hAnsi="Lato"/>
        </w:rPr>
        <w:t>Share background information to inform a response (without breaching confidentiality)</w:t>
      </w:r>
    </w:p>
    <w:p w:rsidR="00A16FC6" w:rsidRDefault="00A16FC6" w:rsidP="00A16FC6">
      <w:pPr>
        <w:pStyle w:val="BodyText"/>
        <w:numPr>
          <w:ilvl w:val="0"/>
          <w:numId w:val="12"/>
        </w:numPr>
        <w:spacing w:before="1" w:line="242" w:lineRule="auto"/>
        <w:ind w:right="992"/>
        <w:rPr>
          <w:rFonts w:ascii="Lato" w:hAnsi="Lato"/>
        </w:rPr>
      </w:pPr>
      <w:r>
        <w:rPr>
          <w:rFonts w:ascii="Lato" w:hAnsi="Lato"/>
        </w:rPr>
        <w:t>Coordinate an appropriate response between Territory Families and other relevant agencies</w:t>
      </w:r>
    </w:p>
    <w:p w:rsidR="00F3626B" w:rsidRPr="00600CEE" w:rsidRDefault="00F3626B" w:rsidP="006F3277">
      <w:pPr>
        <w:pStyle w:val="BodyText"/>
        <w:spacing w:before="1" w:line="242" w:lineRule="auto"/>
        <w:ind w:right="992"/>
        <w:rPr>
          <w:rFonts w:ascii="Lato" w:hAnsi="Lato"/>
          <w:sz w:val="18"/>
        </w:rPr>
      </w:pPr>
    </w:p>
    <w:p w:rsidR="00F3626B" w:rsidRPr="00600CEE" w:rsidRDefault="00AF4983">
      <w:pPr>
        <w:pStyle w:val="Heading3"/>
        <w:numPr>
          <w:ilvl w:val="0"/>
          <w:numId w:val="3"/>
        </w:numPr>
        <w:tabs>
          <w:tab w:val="left" w:pos="1899"/>
          <w:tab w:val="left" w:pos="1900"/>
        </w:tabs>
        <w:spacing w:before="94"/>
        <w:ind w:left="1899" w:hanging="552"/>
        <w:jc w:val="left"/>
        <w:rPr>
          <w:rFonts w:ascii="Lato" w:hAnsi="Lato"/>
        </w:rPr>
      </w:pPr>
      <w:bookmarkStart w:id="32" w:name="_TOC_250009"/>
      <w:bookmarkStart w:id="33" w:name="_Toc530563500"/>
      <w:bookmarkEnd w:id="32"/>
      <w:r w:rsidRPr="00600CEE">
        <w:rPr>
          <w:rFonts w:ascii="Lato" w:hAnsi="Lato"/>
        </w:rPr>
        <w:t>ROLES AND RESPONSIBILITIES</w:t>
      </w:r>
      <w:bookmarkEnd w:id="33"/>
    </w:p>
    <w:p w:rsidR="00F3626B" w:rsidRPr="00600CEE" w:rsidRDefault="00F3626B">
      <w:pPr>
        <w:pStyle w:val="BodyText"/>
        <w:rPr>
          <w:rFonts w:ascii="Lato" w:hAnsi="Lato"/>
          <w:b/>
          <w:sz w:val="26"/>
        </w:rPr>
      </w:pPr>
    </w:p>
    <w:p w:rsidR="00F3626B" w:rsidRPr="00600CEE" w:rsidRDefault="00AF4983">
      <w:pPr>
        <w:pStyle w:val="Heading3"/>
        <w:numPr>
          <w:ilvl w:val="1"/>
          <w:numId w:val="3"/>
        </w:numPr>
        <w:tabs>
          <w:tab w:val="left" w:pos="2727"/>
          <w:tab w:val="left" w:pos="2728"/>
        </w:tabs>
        <w:spacing w:before="172"/>
        <w:rPr>
          <w:rFonts w:ascii="Lato" w:hAnsi="Lato"/>
        </w:rPr>
      </w:pPr>
      <w:bookmarkStart w:id="34" w:name="_TOC_250008"/>
      <w:bookmarkStart w:id="35" w:name="_Toc530563501"/>
      <w:bookmarkEnd w:id="34"/>
      <w:r w:rsidRPr="00600CEE">
        <w:rPr>
          <w:rFonts w:ascii="Lato" w:hAnsi="Lato"/>
        </w:rPr>
        <w:t xml:space="preserve">The </w:t>
      </w:r>
      <w:r w:rsidR="009B794F" w:rsidRPr="00600CEE">
        <w:rPr>
          <w:rFonts w:ascii="Lato" w:hAnsi="Lato"/>
        </w:rPr>
        <w:t>CEO</w:t>
      </w:r>
      <w:bookmarkEnd w:id="35"/>
    </w:p>
    <w:p w:rsidR="00F3626B" w:rsidRPr="00600CEE" w:rsidRDefault="00F3626B">
      <w:pPr>
        <w:pStyle w:val="BodyText"/>
        <w:spacing w:before="4"/>
        <w:rPr>
          <w:rFonts w:ascii="Lato" w:hAnsi="Lato"/>
          <w:b/>
          <w:sz w:val="20"/>
        </w:rPr>
      </w:pPr>
    </w:p>
    <w:p w:rsidR="00F3626B" w:rsidRPr="00600CEE" w:rsidRDefault="00AF4983" w:rsidP="009B794F">
      <w:pPr>
        <w:pStyle w:val="BodyText"/>
        <w:spacing w:line="242" w:lineRule="auto"/>
        <w:ind w:left="2727" w:right="994"/>
        <w:rPr>
          <w:rFonts w:ascii="Lato" w:hAnsi="Lato"/>
        </w:rPr>
      </w:pPr>
      <w:r w:rsidRPr="00600CEE">
        <w:rPr>
          <w:rFonts w:ascii="Lato" w:hAnsi="Lato"/>
        </w:rPr>
        <w:t xml:space="preserve">The </w:t>
      </w:r>
      <w:r w:rsidR="009B794F" w:rsidRPr="00600CEE">
        <w:rPr>
          <w:rFonts w:ascii="Lato" w:hAnsi="Lato"/>
        </w:rPr>
        <w:t>CEO</w:t>
      </w:r>
      <w:r w:rsidRPr="00600CEE">
        <w:rPr>
          <w:rFonts w:ascii="Lato" w:hAnsi="Lato"/>
        </w:rPr>
        <w:t xml:space="preserve"> as the official spokesperson of </w:t>
      </w:r>
      <w:r w:rsidR="009B794F" w:rsidRPr="00600CEE">
        <w:rPr>
          <w:rFonts w:ascii="Lato" w:hAnsi="Lato"/>
        </w:rPr>
        <w:t>Territory Families</w:t>
      </w:r>
      <w:r w:rsidRPr="00600CEE">
        <w:rPr>
          <w:rFonts w:ascii="Lato" w:hAnsi="Lato"/>
        </w:rPr>
        <w:t xml:space="preserve"> will make comment on all policy or public interest matters on behalf of </w:t>
      </w:r>
      <w:r w:rsidR="009B794F" w:rsidRPr="00600CEE">
        <w:rPr>
          <w:rFonts w:ascii="Lato" w:hAnsi="Lato"/>
        </w:rPr>
        <w:t>Territory Families</w:t>
      </w:r>
      <w:r w:rsidRPr="00600CEE">
        <w:rPr>
          <w:rFonts w:ascii="Lato" w:hAnsi="Lato"/>
        </w:rPr>
        <w:t>.</w:t>
      </w:r>
    </w:p>
    <w:p w:rsidR="00F3626B" w:rsidRPr="00600CEE" w:rsidRDefault="00AF4983">
      <w:pPr>
        <w:pStyle w:val="Heading3"/>
        <w:numPr>
          <w:ilvl w:val="1"/>
          <w:numId w:val="3"/>
        </w:numPr>
        <w:tabs>
          <w:tab w:val="left" w:pos="2727"/>
          <w:tab w:val="left" w:pos="2728"/>
        </w:tabs>
        <w:spacing w:before="173"/>
        <w:rPr>
          <w:rFonts w:ascii="Lato" w:hAnsi="Lato"/>
        </w:rPr>
      </w:pPr>
      <w:bookmarkStart w:id="36" w:name="_TOC_250007"/>
      <w:bookmarkStart w:id="37" w:name="_Toc530563502"/>
      <w:r w:rsidRPr="00600CEE">
        <w:rPr>
          <w:rFonts w:ascii="Lato" w:hAnsi="Lato"/>
        </w:rPr>
        <w:t xml:space="preserve">The </w:t>
      </w:r>
      <w:bookmarkEnd w:id="36"/>
      <w:r w:rsidR="009B794F" w:rsidRPr="00600CEE">
        <w:rPr>
          <w:rFonts w:ascii="Lato" w:hAnsi="Lato"/>
        </w:rPr>
        <w:t>Director of Corporate Communications</w:t>
      </w:r>
      <w:bookmarkEnd w:id="37"/>
    </w:p>
    <w:p w:rsidR="00F3626B" w:rsidRPr="00600CEE" w:rsidRDefault="00F3626B">
      <w:pPr>
        <w:pStyle w:val="BodyText"/>
        <w:spacing w:before="4"/>
        <w:rPr>
          <w:rFonts w:ascii="Lato" w:hAnsi="Lato"/>
          <w:b/>
          <w:sz w:val="20"/>
        </w:rPr>
      </w:pPr>
    </w:p>
    <w:p w:rsidR="00F3626B" w:rsidRPr="00600CEE" w:rsidRDefault="00AF4983" w:rsidP="009B794F">
      <w:pPr>
        <w:pStyle w:val="BodyText"/>
        <w:spacing w:before="1" w:line="242" w:lineRule="auto"/>
        <w:ind w:left="2727" w:right="994"/>
        <w:rPr>
          <w:rFonts w:ascii="Lato" w:hAnsi="Lato"/>
        </w:rPr>
      </w:pPr>
      <w:r w:rsidRPr="00600CEE">
        <w:rPr>
          <w:rFonts w:ascii="Lato" w:hAnsi="Lato"/>
        </w:rPr>
        <w:t xml:space="preserve">The </w:t>
      </w:r>
      <w:r w:rsidR="009B794F" w:rsidRPr="00600CEE">
        <w:rPr>
          <w:rFonts w:ascii="Lato" w:hAnsi="Lato"/>
        </w:rPr>
        <w:t>Director of Corporate Communications</w:t>
      </w:r>
      <w:r w:rsidRPr="00600CEE">
        <w:rPr>
          <w:rFonts w:ascii="Lato" w:hAnsi="Lato"/>
        </w:rPr>
        <w:t xml:space="preserve"> is authorised to make public comment on any operational matters on behalf of </w:t>
      </w:r>
      <w:r w:rsidR="009B794F" w:rsidRPr="00600CEE">
        <w:rPr>
          <w:rFonts w:ascii="Lato" w:hAnsi="Lato"/>
        </w:rPr>
        <w:t>Territory Families</w:t>
      </w:r>
      <w:r w:rsidRPr="00600CEE">
        <w:rPr>
          <w:rFonts w:ascii="Lato" w:hAnsi="Lato"/>
        </w:rPr>
        <w:t xml:space="preserve"> and will ensure </w:t>
      </w:r>
      <w:r w:rsidR="009B794F" w:rsidRPr="00600CEE">
        <w:rPr>
          <w:rFonts w:ascii="Lato" w:hAnsi="Lato"/>
        </w:rPr>
        <w:t xml:space="preserve">that </w:t>
      </w:r>
      <w:r w:rsidRPr="00600CEE">
        <w:rPr>
          <w:rFonts w:ascii="Lato" w:hAnsi="Lato"/>
        </w:rPr>
        <w:t>procedures are in pla</w:t>
      </w:r>
      <w:r w:rsidR="009B794F" w:rsidRPr="00600CEE">
        <w:rPr>
          <w:rFonts w:ascii="Lato" w:hAnsi="Lato"/>
        </w:rPr>
        <w:t>ce to provide adequate training</w:t>
      </w:r>
      <w:r w:rsidRPr="00600CEE">
        <w:rPr>
          <w:rFonts w:ascii="Lato" w:hAnsi="Lato"/>
        </w:rPr>
        <w:t xml:space="preserve"> to </w:t>
      </w:r>
      <w:r w:rsidR="009B794F" w:rsidRPr="00600CEE">
        <w:rPr>
          <w:rFonts w:ascii="Lato" w:hAnsi="Lato"/>
        </w:rPr>
        <w:t>Territory Families and</w:t>
      </w:r>
      <w:r w:rsidRPr="00600CEE">
        <w:rPr>
          <w:rFonts w:ascii="Lato" w:hAnsi="Lato"/>
        </w:rPr>
        <w:t xml:space="preserve"> staff</w:t>
      </w:r>
      <w:r w:rsidR="00722318">
        <w:rPr>
          <w:rFonts w:ascii="Lato" w:hAnsi="Lato"/>
        </w:rPr>
        <w:t xml:space="preserve"> members</w:t>
      </w:r>
      <w:r w:rsidRPr="00600CEE">
        <w:rPr>
          <w:rFonts w:ascii="Lato" w:hAnsi="Lato"/>
        </w:rPr>
        <w:t xml:space="preserve"> in regard to </w:t>
      </w:r>
      <w:r w:rsidR="00722318">
        <w:rPr>
          <w:rFonts w:ascii="Lato" w:hAnsi="Lato"/>
        </w:rPr>
        <w:t>its</w:t>
      </w:r>
      <w:r w:rsidRPr="00600CEE">
        <w:rPr>
          <w:rFonts w:ascii="Lato" w:hAnsi="Lato"/>
        </w:rPr>
        <w:t xml:space="preserve"> obligations under this</w:t>
      </w:r>
      <w:r w:rsidRPr="00600CEE">
        <w:rPr>
          <w:rFonts w:ascii="Lato" w:hAnsi="Lato"/>
          <w:spacing w:val="11"/>
        </w:rPr>
        <w:t xml:space="preserve"> </w:t>
      </w:r>
      <w:r w:rsidRPr="00600CEE">
        <w:rPr>
          <w:rFonts w:ascii="Lato" w:hAnsi="Lato"/>
        </w:rPr>
        <w:t>policy.</w:t>
      </w:r>
    </w:p>
    <w:p w:rsidR="001C42D2" w:rsidRDefault="001C42D2" w:rsidP="009B794F">
      <w:pPr>
        <w:pStyle w:val="BodyText"/>
        <w:spacing w:line="244" w:lineRule="auto"/>
        <w:ind w:left="2727" w:right="992"/>
        <w:rPr>
          <w:rFonts w:ascii="Lato" w:hAnsi="Lato"/>
        </w:rPr>
      </w:pPr>
    </w:p>
    <w:p w:rsidR="00F3626B" w:rsidRPr="00600CEE" w:rsidRDefault="00934A11" w:rsidP="009B794F">
      <w:pPr>
        <w:pStyle w:val="BodyText"/>
        <w:spacing w:line="244" w:lineRule="auto"/>
        <w:ind w:left="2727" w:right="992"/>
        <w:rPr>
          <w:rFonts w:ascii="Lato" w:hAnsi="Lato"/>
        </w:rPr>
      </w:pPr>
      <w:r w:rsidRPr="00600CEE">
        <w:rPr>
          <w:rFonts w:ascii="Lato" w:hAnsi="Lato"/>
        </w:rPr>
        <w:t xml:space="preserve">The Director of Corporate Communications or their delegate </w:t>
      </w:r>
      <w:r w:rsidR="00AF4983" w:rsidRPr="00600CEE">
        <w:rPr>
          <w:rFonts w:ascii="Lato" w:hAnsi="Lato"/>
        </w:rPr>
        <w:t xml:space="preserve">is responsible for the coordination of responses and providing and distributing </w:t>
      </w:r>
      <w:r w:rsidR="00722318">
        <w:rPr>
          <w:rFonts w:ascii="Lato" w:hAnsi="Lato"/>
        </w:rPr>
        <w:t xml:space="preserve">accurate and timely </w:t>
      </w:r>
      <w:r w:rsidR="00AF4983" w:rsidRPr="00600CEE">
        <w:rPr>
          <w:rFonts w:ascii="Lato" w:hAnsi="Lato"/>
        </w:rPr>
        <w:t xml:space="preserve">information to the media </w:t>
      </w:r>
      <w:r w:rsidR="009B794F" w:rsidRPr="00600CEE">
        <w:rPr>
          <w:rFonts w:ascii="Lato" w:hAnsi="Lato"/>
        </w:rPr>
        <w:t xml:space="preserve">on </w:t>
      </w:r>
      <w:r w:rsidR="00AF4983" w:rsidRPr="00600CEE">
        <w:rPr>
          <w:rFonts w:ascii="Lato" w:hAnsi="Lato"/>
        </w:rPr>
        <w:t xml:space="preserve">behalf of </w:t>
      </w:r>
      <w:r w:rsidR="009B794F" w:rsidRPr="00600CEE">
        <w:rPr>
          <w:rFonts w:ascii="Lato" w:hAnsi="Lato"/>
        </w:rPr>
        <w:t>Territory Families</w:t>
      </w:r>
      <w:r w:rsidR="00AF4983" w:rsidRPr="00600CEE">
        <w:rPr>
          <w:rFonts w:ascii="Lato" w:hAnsi="Lato"/>
        </w:rPr>
        <w:t>.</w:t>
      </w:r>
    </w:p>
    <w:p w:rsidR="00F3626B" w:rsidRPr="00600CEE" w:rsidRDefault="009B794F">
      <w:pPr>
        <w:pStyle w:val="Heading3"/>
        <w:numPr>
          <w:ilvl w:val="1"/>
          <w:numId w:val="3"/>
        </w:numPr>
        <w:tabs>
          <w:tab w:val="left" w:pos="2727"/>
          <w:tab w:val="left" w:pos="2728"/>
        </w:tabs>
        <w:spacing w:before="166"/>
        <w:rPr>
          <w:rFonts w:ascii="Lato" w:hAnsi="Lato"/>
        </w:rPr>
      </w:pPr>
      <w:bookmarkStart w:id="38" w:name="_TOC_250005"/>
      <w:bookmarkStart w:id="39" w:name="_Toc530563503"/>
      <w:r w:rsidRPr="00600CEE">
        <w:rPr>
          <w:rFonts w:ascii="Lato" w:hAnsi="Lato"/>
        </w:rPr>
        <w:t>Territory Families</w:t>
      </w:r>
      <w:r w:rsidR="00AF4983" w:rsidRPr="00600CEE">
        <w:rPr>
          <w:rFonts w:ascii="Lato" w:hAnsi="Lato"/>
        </w:rPr>
        <w:t xml:space="preserve"> and </w:t>
      </w:r>
      <w:bookmarkEnd w:id="38"/>
      <w:r w:rsidR="00AF4983" w:rsidRPr="00600CEE">
        <w:rPr>
          <w:rFonts w:ascii="Lato" w:hAnsi="Lato"/>
        </w:rPr>
        <w:t>Staff</w:t>
      </w:r>
      <w:bookmarkEnd w:id="39"/>
    </w:p>
    <w:p w:rsidR="00F3626B" w:rsidRPr="00600CEE" w:rsidRDefault="00F3626B">
      <w:pPr>
        <w:pStyle w:val="BodyText"/>
        <w:spacing w:before="5"/>
        <w:rPr>
          <w:rFonts w:ascii="Lato" w:hAnsi="Lato"/>
          <w:b/>
          <w:sz w:val="20"/>
        </w:rPr>
      </w:pPr>
    </w:p>
    <w:p w:rsidR="00F3626B" w:rsidRPr="00600CEE" w:rsidRDefault="009B794F">
      <w:pPr>
        <w:pStyle w:val="BodyText"/>
        <w:ind w:left="2727"/>
        <w:rPr>
          <w:rFonts w:ascii="Lato" w:hAnsi="Lato"/>
        </w:rPr>
      </w:pPr>
      <w:r w:rsidRPr="00600CEE">
        <w:rPr>
          <w:rFonts w:ascii="Lato" w:hAnsi="Lato"/>
        </w:rPr>
        <w:t>Territory Families</w:t>
      </w:r>
      <w:r w:rsidR="00AF4983" w:rsidRPr="00600CEE">
        <w:rPr>
          <w:rFonts w:ascii="Lato" w:hAnsi="Lato"/>
        </w:rPr>
        <w:t xml:space="preserve"> and </w:t>
      </w:r>
      <w:r w:rsidR="00722318">
        <w:rPr>
          <w:rFonts w:ascii="Lato" w:hAnsi="Lato"/>
        </w:rPr>
        <w:t xml:space="preserve">all </w:t>
      </w:r>
      <w:r w:rsidR="00AF4983" w:rsidRPr="00600CEE">
        <w:rPr>
          <w:rFonts w:ascii="Lato" w:hAnsi="Lato"/>
        </w:rPr>
        <w:t>staff</w:t>
      </w:r>
      <w:r w:rsidR="00722318">
        <w:rPr>
          <w:rFonts w:ascii="Lato" w:hAnsi="Lato"/>
        </w:rPr>
        <w:t xml:space="preserve"> members</w:t>
      </w:r>
      <w:r w:rsidR="00AF4983" w:rsidRPr="00600CEE">
        <w:rPr>
          <w:rFonts w:ascii="Lato" w:hAnsi="Lato"/>
        </w:rPr>
        <w:t xml:space="preserve"> are required to comply with this policy.</w:t>
      </w:r>
    </w:p>
    <w:p w:rsidR="00934A11" w:rsidRPr="00600CEE" w:rsidRDefault="00934A11">
      <w:pPr>
        <w:pStyle w:val="BodyText"/>
        <w:rPr>
          <w:rFonts w:ascii="Lato" w:hAnsi="Lato"/>
          <w:sz w:val="26"/>
        </w:rPr>
      </w:pPr>
    </w:p>
    <w:p w:rsidR="000D2CE7" w:rsidRDefault="000D2CE7" w:rsidP="000D2CE7">
      <w:pPr>
        <w:pStyle w:val="Heading3"/>
        <w:tabs>
          <w:tab w:val="left" w:pos="1899"/>
          <w:tab w:val="left" w:pos="1900"/>
        </w:tabs>
        <w:ind w:left="1899" w:firstLine="0"/>
        <w:jc w:val="right"/>
        <w:rPr>
          <w:rFonts w:ascii="Lato" w:hAnsi="Lato"/>
        </w:rPr>
      </w:pPr>
      <w:bookmarkStart w:id="40" w:name="_TOC_250004"/>
      <w:bookmarkStart w:id="41" w:name="_Toc530563504"/>
    </w:p>
    <w:p w:rsidR="00F3626B" w:rsidRPr="00600CEE" w:rsidRDefault="00AF4983">
      <w:pPr>
        <w:pStyle w:val="Heading3"/>
        <w:numPr>
          <w:ilvl w:val="0"/>
          <w:numId w:val="3"/>
        </w:numPr>
        <w:tabs>
          <w:tab w:val="left" w:pos="1899"/>
          <w:tab w:val="left" w:pos="1900"/>
        </w:tabs>
        <w:ind w:left="1899" w:hanging="552"/>
        <w:jc w:val="left"/>
        <w:rPr>
          <w:rFonts w:ascii="Lato" w:hAnsi="Lato"/>
        </w:rPr>
      </w:pPr>
      <w:r w:rsidRPr="00600CEE">
        <w:rPr>
          <w:rFonts w:ascii="Lato" w:hAnsi="Lato"/>
        </w:rPr>
        <w:t xml:space="preserve">COMPLIANCE WITH </w:t>
      </w:r>
      <w:bookmarkEnd w:id="40"/>
      <w:r w:rsidRPr="00600CEE">
        <w:rPr>
          <w:rFonts w:ascii="Lato" w:hAnsi="Lato"/>
        </w:rPr>
        <w:t>POLICY</w:t>
      </w:r>
      <w:bookmarkEnd w:id="41"/>
    </w:p>
    <w:p w:rsidR="00F3626B" w:rsidRPr="00600CEE" w:rsidRDefault="00F3626B">
      <w:pPr>
        <w:pStyle w:val="BodyText"/>
        <w:spacing w:before="5"/>
        <w:rPr>
          <w:rFonts w:ascii="Lato" w:hAnsi="Lato"/>
          <w:b/>
          <w:sz w:val="20"/>
        </w:rPr>
      </w:pPr>
    </w:p>
    <w:p w:rsidR="00F3626B" w:rsidRPr="00600CEE" w:rsidRDefault="00AF4983">
      <w:pPr>
        <w:pStyle w:val="ListParagraph"/>
        <w:numPr>
          <w:ilvl w:val="0"/>
          <w:numId w:val="2"/>
        </w:numPr>
        <w:tabs>
          <w:tab w:val="left" w:pos="2450"/>
          <w:tab w:val="left" w:pos="2451"/>
        </w:tabs>
        <w:spacing w:line="242" w:lineRule="auto"/>
        <w:ind w:right="993"/>
        <w:rPr>
          <w:rFonts w:ascii="Lato" w:hAnsi="Lato"/>
          <w:sz w:val="23"/>
        </w:rPr>
      </w:pPr>
      <w:r w:rsidRPr="00600CEE">
        <w:rPr>
          <w:rFonts w:ascii="Lato" w:hAnsi="Lato"/>
          <w:sz w:val="23"/>
        </w:rPr>
        <w:t xml:space="preserve">Sanctions for a breach of this policy will be determined in accordance with the provisions applied under the </w:t>
      </w:r>
      <w:r w:rsidR="00934A11" w:rsidRPr="00600CEE">
        <w:rPr>
          <w:rFonts w:ascii="Lato" w:hAnsi="Lato"/>
          <w:sz w:val="23"/>
        </w:rPr>
        <w:t>NTPS</w:t>
      </w:r>
      <w:r w:rsidRPr="00600CEE">
        <w:rPr>
          <w:rFonts w:ascii="Lato" w:hAnsi="Lato"/>
          <w:sz w:val="23"/>
        </w:rPr>
        <w:t xml:space="preserve"> Code of</w:t>
      </w:r>
      <w:r w:rsidRPr="00600CEE">
        <w:rPr>
          <w:rFonts w:ascii="Lato" w:hAnsi="Lato"/>
          <w:spacing w:val="10"/>
          <w:sz w:val="23"/>
        </w:rPr>
        <w:t xml:space="preserve"> </w:t>
      </w:r>
      <w:r w:rsidRPr="00600CEE">
        <w:rPr>
          <w:rFonts w:ascii="Lato" w:hAnsi="Lato"/>
          <w:sz w:val="23"/>
        </w:rPr>
        <w:t>Conduct.</w:t>
      </w:r>
    </w:p>
    <w:p w:rsidR="00F3626B" w:rsidRPr="00600CEE" w:rsidRDefault="00F3626B">
      <w:pPr>
        <w:pStyle w:val="BodyText"/>
        <w:spacing w:before="6"/>
        <w:rPr>
          <w:rFonts w:ascii="Lato" w:hAnsi="Lato"/>
          <w:sz w:val="20"/>
        </w:rPr>
      </w:pPr>
    </w:p>
    <w:p w:rsidR="00F3626B" w:rsidRPr="001C42D2" w:rsidRDefault="00AF4983" w:rsidP="001C42D2">
      <w:pPr>
        <w:pStyle w:val="ListParagraph"/>
        <w:numPr>
          <w:ilvl w:val="0"/>
          <w:numId w:val="2"/>
        </w:numPr>
        <w:tabs>
          <w:tab w:val="left" w:pos="2450"/>
          <w:tab w:val="left" w:pos="2451"/>
        </w:tabs>
        <w:spacing w:line="242" w:lineRule="auto"/>
        <w:ind w:right="996"/>
        <w:rPr>
          <w:rFonts w:ascii="Lato" w:hAnsi="Lato"/>
          <w:sz w:val="23"/>
        </w:rPr>
      </w:pPr>
      <w:r w:rsidRPr="00600CEE">
        <w:rPr>
          <w:rFonts w:ascii="Lato" w:hAnsi="Lato"/>
          <w:sz w:val="23"/>
        </w:rPr>
        <w:t xml:space="preserve">Staff members in breach of this policy </w:t>
      </w:r>
      <w:r w:rsidR="000D2CE7">
        <w:rPr>
          <w:rFonts w:ascii="Lato" w:hAnsi="Lato"/>
          <w:sz w:val="23"/>
        </w:rPr>
        <w:t xml:space="preserve">could </w:t>
      </w:r>
      <w:r w:rsidRPr="00600CEE">
        <w:rPr>
          <w:rFonts w:ascii="Lato" w:hAnsi="Lato"/>
          <w:sz w:val="23"/>
        </w:rPr>
        <w:t xml:space="preserve">be subject to disciplinary procedures as provided under the </w:t>
      </w:r>
      <w:r w:rsidR="00934A11" w:rsidRPr="00600CEE">
        <w:rPr>
          <w:rFonts w:ascii="Lato" w:hAnsi="Lato"/>
          <w:sz w:val="23"/>
        </w:rPr>
        <w:t>NTPS Code of Conduct.</w:t>
      </w:r>
    </w:p>
    <w:p w:rsidR="00C639C9" w:rsidRDefault="00C639C9" w:rsidP="00C639C9">
      <w:pPr>
        <w:pStyle w:val="Heading3"/>
        <w:tabs>
          <w:tab w:val="left" w:pos="1899"/>
          <w:tab w:val="left" w:pos="1900"/>
        </w:tabs>
        <w:spacing w:before="1"/>
        <w:ind w:left="1899" w:firstLine="0"/>
        <w:jc w:val="right"/>
        <w:rPr>
          <w:rFonts w:ascii="Lato" w:hAnsi="Lato"/>
        </w:rPr>
      </w:pPr>
      <w:bookmarkStart w:id="42" w:name="_TOC_250003"/>
    </w:p>
    <w:p w:rsidR="00F3626B" w:rsidRPr="00600CEE" w:rsidRDefault="00AF4983">
      <w:pPr>
        <w:pStyle w:val="Heading3"/>
        <w:numPr>
          <w:ilvl w:val="0"/>
          <w:numId w:val="3"/>
        </w:numPr>
        <w:tabs>
          <w:tab w:val="left" w:pos="1899"/>
          <w:tab w:val="left" w:pos="1900"/>
        </w:tabs>
        <w:spacing w:before="1"/>
        <w:ind w:left="1899" w:hanging="552"/>
        <w:jc w:val="left"/>
        <w:rPr>
          <w:rFonts w:ascii="Lato" w:hAnsi="Lato"/>
        </w:rPr>
      </w:pPr>
      <w:bookmarkStart w:id="43" w:name="_Toc530563505"/>
      <w:r w:rsidRPr="00600CEE">
        <w:rPr>
          <w:rFonts w:ascii="Lato" w:hAnsi="Lato"/>
        </w:rPr>
        <w:t xml:space="preserve">REVIEW AND </w:t>
      </w:r>
      <w:bookmarkEnd w:id="42"/>
      <w:r w:rsidRPr="00600CEE">
        <w:rPr>
          <w:rFonts w:ascii="Lato" w:hAnsi="Lato"/>
        </w:rPr>
        <w:t>ENDORSEMENT</w:t>
      </w:r>
      <w:bookmarkEnd w:id="43"/>
    </w:p>
    <w:p w:rsidR="00F3626B" w:rsidRPr="00600CEE" w:rsidRDefault="00F3626B">
      <w:pPr>
        <w:pStyle w:val="BodyText"/>
        <w:spacing w:before="5"/>
        <w:rPr>
          <w:rFonts w:ascii="Lato" w:hAnsi="Lato"/>
          <w:b/>
          <w:sz w:val="20"/>
        </w:rPr>
      </w:pPr>
    </w:p>
    <w:p w:rsidR="00AA64D7" w:rsidRDefault="009B794F" w:rsidP="00AA64D7">
      <w:pPr>
        <w:pStyle w:val="BodyText"/>
        <w:spacing w:before="1" w:line="242" w:lineRule="auto"/>
        <w:ind w:left="1899" w:right="1075"/>
        <w:rPr>
          <w:rFonts w:ascii="Lato" w:hAnsi="Lato"/>
        </w:rPr>
      </w:pPr>
      <w:r w:rsidRPr="00600CEE">
        <w:rPr>
          <w:rFonts w:ascii="Lato" w:hAnsi="Lato"/>
        </w:rPr>
        <w:t>Corporate Communications</w:t>
      </w:r>
      <w:r w:rsidR="00AF4983" w:rsidRPr="00600CEE">
        <w:rPr>
          <w:rFonts w:ascii="Lato" w:hAnsi="Lato"/>
        </w:rPr>
        <w:t xml:space="preserve"> </w:t>
      </w:r>
      <w:r w:rsidR="000D2CE7">
        <w:rPr>
          <w:rFonts w:ascii="Lato" w:hAnsi="Lato"/>
        </w:rPr>
        <w:t xml:space="preserve">is </w:t>
      </w:r>
      <w:r w:rsidR="00AF4983" w:rsidRPr="00600CEE">
        <w:rPr>
          <w:rFonts w:ascii="Lato" w:hAnsi="Lato"/>
        </w:rPr>
        <w:t>responsible for the review and issue of this policy every three years.</w:t>
      </w:r>
    </w:p>
    <w:p w:rsidR="00AA64D7" w:rsidRDefault="00AA64D7" w:rsidP="00AA64D7">
      <w:pPr>
        <w:pStyle w:val="BodyText"/>
        <w:spacing w:before="1" w:line="242" w:lineRule="auto"/>
        <w:ind w:left="1899" w:right="1075"/>
        <w:rPr>
          <w:rFonts w:ascii="Lato" w:hAnsi="Lato"/>
        </w:rPr>
      </w:pPr>
    </w:p>
    <w:p w:rsidR="00F3626B" w:rsidRPr="00600CEE" w:rsidRDefault="00AF4983" w:rsidP="00AA64D7">
      <w:pPr>
        <w:pStyle w:val="BodyText"/>
        <w:spacing w:before="1" w:line="242" w:lineRule="auto"/>
        <w:ind w:left="1899" w:right="1075"/>
        <w:rPr>
          <w:rFonts w:ascii="Lato" w:hAnsi="Lato"/>
        </w:rPr>
      </w:pPr>
      <w:r w:rsidRPr="00600CEE">
        <w:rPr>
          <w:rFonts w:ascii="Lato" w:hAnsi="Lato"/>
        </w:rPr>
        <w:t xml:space="preserve">The </w:t>
      </w:r>
      <w:r w:rsidR="009B794F" w:rsidRPr="00600CEE">
        <w:rPr>
          <w:rFonts w:ascii="Lato" w:hAnsi="Lato"/>
        </w:rPr>
        <w:t>Director of Corporate Communications</w:t>
      </w:r>
      <w:r w:rsidRPr="00600CEE">
        <w:rPr>
          <w:rFonts w:ascii="Lato" w:hAnsi="Lato"/>
        </w:rPr>
        <w:t xml:space="preserve">, or their delegate, is authorised to approve variations to this policy in order to comply with legislative requirements. Any variation made will be reported to </w:t>
      </w:r>
      <w:r w:rsidR="009B794F" w:rsidRPr="00600CEE">
        <w:rPr>
          <w:rFonts w:ascii="Lato" w:hAnsi="Lato"/>
        </w:rPr>
        <w:t>Territory Families</w:t>
      </w:r>
      <w:r w:rsidRPr="00600CEE">
        <w:rPr>
          <w:rFonts w:ascii="Lato" w:hAnsi="Lato"/>
        </w:rPr>
        <w:t xml:space="preserve"> through the Policies and Priorities Committee and/or </w:t>
      </w:r>
      <w:r w:rsidR="00722318">
        <w:rPr>
          <w:rFonts w:ascii="Lato" w:hAnsi="Lato"/>
        </w:rPr>
        <w:t xml:space="preserve">the </w:t>
      </w:r>
      <w:r w:rsidR="009B794F" w:rsidRPr="00600CEE">
        <w:rPr>
          <w:rFonts w:ascii="Lato" w:hAnsi="Lato"/>
        </w:rPr>
        <w:t>Territory Families</w:t>
      </w:r>
      <w:r w:rsidRPr="00600CEE">
        <w:rPr>
          <w:rFonts w:ascii="Lato" w:hAnsi="Lato"/>
        </w:rPr>
        <w:t xml:space="preserve"> </w:t>
      </w:r>
      <w:r w:rsidR="00722318">
        <w:rPr>
          <w:rFonts w:ascii="Lato" w:hAnsi="Lato"/>
        </w:rPr>
        <w:t>Executive Leadership Group.</w:t>
      </w:r>
    </w:p>
    <w:p w:rsidR="00F3626B" w:rsidRPr="00600CEE" w:rsidRDefault="00F3626B">
      <w:pPr>
        <w:pStyle w:val="BodyText"/>
        <w:spacing w:before="6"/>
        <w:rPr>
          <w:rFonts w:ascii="Lato" w:hAnsi="Lato"/>
          <w:sz w:val="35"/>
        </w:rPr>
      </w:pPr>
    </w:p>
    <w:p w:rsidR="00F3626B" w:rsidRPr="00600CEE" w:rsidRDefault="00AF4983" w:rsidP="00F63DAC">
      <w:pPr>
        <w:pStyle w:val="Heading3"/>
        <w:numPr>
          <w:ilvl w:val="0"/>
          <w:numId w:val="3"/>
        </w:numPr>
        <w:tabs>
          <w:tab w:val="left" w:pos="1899"/>
          <w:tab w:val="left" w:pos="1900"/>
        </w:tabs>
        <w:ind w:left="1899" w:hanging="552"/>
        <w:jc w:val="left"/>
        <w:rPr>
          <w:rFonts w:ascii="Lato" w:hAnsi="Lato"/>
        </w:rPr>
      </w:pPr>
      <w:bookmarkStart w:id="44" w:name="_TOC_250002"/>
      <w:bookmarkStart w:id="45" w:name="_Toc530563506"/>
      <w:bookmarkEnd w:id="44"/>
      <w:r w:rsidRPr="00600CEE">
        <w:rPr>
          <w:rFonts w:ascii="Lato" w:hAnsi="Lato"/>
        </w:rPr>
        <w:t>DEFINITIONS</w:t>
      </w:r>
      <w:bookmarkEnd w:id="45"/>
    </w:p>
    <w:p w:rsidR="00F3626B" w:rsidRPr="00600CEE" w:rsidRDefault="00F3626B" w:rsidP="00F63DAC">
      <w:pPr>
        <w:pStyle w:val="BodyText"/>
        <w:spacing w:before="5"/>
        <w:rPr>
          <w:rFonts w:ascii="Lato" w:hAnsi="Lato"/>
          <w:b/>
          <w:sz w:val="20"/>
        </w:rPr>
      </w:pPr>
    </w:p>
    <w:p w:rsidR="00F3626B" w:rsidRPr="00600CEE" w:rsidRDefault="00AF4983" w:rsidP="00F63DAC">
      <w:pPr>
        <w:pStyle w:val="BodyText"/>
        <w:tabs>
          <w:tab w:val="left" w:pos="3967"/>
        </w:tabs>
        <w:spacing w:line="242" w:lineRule="auto"/>
        <w:ind w:left="3968" w:right="992" w:hanging="2102"/>
        <w:rPr>
          <w:rFonts w:ascii="Lato" w:hAnsi="Lato"/>
        </w:rPr>
      </w:pPr>
      <w:r w:rsidRPr="00600CEE">
        <w:rPr>
          <w:rFonts w:ascii="Lato" w:hAnsi="Lato"/>
        </w:rPr>
        <w:t>Media</w:t>
      </w:r>
      <w:r w:rsidRPr="00600CEE">
        <w:rPr>
          <w:rFonts w:ascii="Lato" w:hAnsi="Lato"/>
        </w:rPr>
        <w:tab/>
        <w:t xml:space="preserve">Includes </w:t>
      </w:r>
      <w:r w:rsidR="00934A11" w:rsidRPr="00600CEE">
        <w:rPr>
          <w:rFonts w:ascii="Lato" w:hAnsi="Lato"/>
        </w:rPr>
        <w:t xml:space="preserve">journalists, </w:t>
      </w:r>
      <w:r w:rsidRPr="00600CEE">
        <w:rPr>
          <w:rFonts w:ascii="Lato" w:hAnsi="Lato"/>
        </w:rPr>
        <w:t>print media such as national or local newspapers, magazines, newsletters or journals; television and radio; Internet publications and social media applications such as Facebook, Twitter, YouTube,</w:t>
      </w:r>
      <w:r w:rsidR="00722318">
        <w:rPr>
          <w:rFonts w:ascii="Lato" w:hAnsi="Lato"/>
        </w:rPr>
        <w:t xml:space="preserve"> LinkedIn,</w:t>
      </w:r>
      <w:r w:rsidRPr="00600CEE">
        <w:rPr>
          <w:rFonts w:ascii="Lato" w:hAnsi="Lato"/>
        </w:rPr>
        <w:t xml:space="preserve"> Blogs</w:t>
      </w:r>
      <w:r w:rsidRPr="00600CEE">
        <w:rPr>
          <w:rFonts w:ascii="Lato" w:hAnsi="Lato"/>
          <w:spacing w:val="1"/>
        </w:rPr>
        <w:t xml:space="preserve"> </w:t>
      </w:r>
      <w:r w:rsidRPr="00600CEE">
        <w:rPr>
          <w:rFonts w:ascii="Lato" w:hAnsi="Lato"/>
        </w:rPr>
        <w:t>etc.</w:t>
      </w:r>
    </w:p>
    <w:p w:rsidR="00F3626B" w:rsidRPr="00600CEE" w:rsidRDefault="00F3626B" w:rsidP="00F63DAC">
      <w:pPr>
        <w:pStyle w:val="BodyText"/>
        <w:spacing w:before="10"/>
        <w:rPr>
          <w:rFonts w:ascii="Lato" w:hAnsi="Lato"/>
        </w:rPr>
      </w:pPr>
    </w:p>
    <w:p w:rsidR="00F3626B" w:rsidRPr="00600CEE" w:rsidRDefault="00AF4983" w:rsidP="00722318">
      <w:pPr>
        <w:pStyle w:val="BodyText"/>
        <w:spacing w:line="242" w:lineRule="auto"/>
        <w:ind w:left="3942" w:right="1075" w:hanging="2076"/>
        <w:rPr>
          <w:rFonts w:ascii="Lato" w:hAnsi="Lato"/>
        </w:rPr>
      </w:pPr>
      <w:r w:rsidRPr="00600CEE">
        <w:rPr>
          <w:rFonts w:ascii="Lato" w:hAnsi="Lato"/>
        </w:rPr>
        <w:t>Media Comment</w:t>
      </w:r>
      <w:r w:rsidR="000A2EB9" w:rsidRPr="00600CEE">
        <w:rPr>
          <w:rFonts w:ascii="Lato" w:hAnsi="Lato"/>
        </w:rPr>
        <w:tab/>
      </w:r>
      <w:r w:rsidRPr="00600CEE">
        <w:rPr>
          <w:rFonts w:ascii="Lato" w:hAnsi="Lato"/>
        </w:rPr>
        <w:t>A verbal statement made to the media on a particular matter.</w:t>
      </w:r>
    </w:p>
    <w:p w:rsidR="00F3626B" w:rsidRPr="00600CEE" w:rsidRDefault="00F3626B" w:rsidP="00F63DAC">
      <w:pPr>
        <w:pStyle w:val="BodyText"/>
        <w:spacing w:before="6"/>
        <w:rPr>
          <w:rFonts w:ascii="Lato" w:hAnsi="Lato"/>
        </w:rPr>
      </w:pPr>
    </w:p>
    <w:p w:rsidR="00F3626B" w:rsidRPr="00600CEE" w:rsidRDefault="00AF4983" w:rsidP="00F63DAC">
      <w:pPr>
        <w:pStyle w:val="BodyText"/>
        <w:spacing w:line="242" w:lineRule="auto"/>
        <w:ind w:left="3968" w:right="991" w:hanging="2102"/>
        <w:rPr>
          <w:rFonts w:ascii="Lato" w:hAnsi="Lato"/>
        </w:rPr>
      </w:pPr>
      <w:r w:rsidRPr="00600CEE">
        <w:rPr>
          <w:rFonts w:ascii="Lato" w:hAnsi="Lato"/>
        </w:rPr>
        <w:t xml:space="preserve">Media Statement </w:t>
      </w:r>
      <w:r w:rsidR="000A2EB9" w:rsidRPr="00600CEE">
        <w:rPr>
          <w:rFonts w:ascii="Lato" w:hAnsi="Lato"/>
        </w:rPr>
        <w:t xml:space="preserve">     </w:t>
      </w:r>
      <w:r w:rsidR="00F63DAC" w:rsidRPr="00600CEE">
        <w:rPr>
          <w:rFonts w:ascii="Lato" w:hAnsi="Lato"/>
        </w:rPr>
        <w:t xml:space="preserve">A written statement provided to the media on </w:t>
      </w:r>
      <w:r w:rsidR="00934A11" w:rsidRPr="00600CEE">
        <w:rPr>
          <w:rFonts w:ascii="Lato" w:hAnsi="Lato"/>
        </w:rPr>
        <w:t xml:space="preserve">a </w:t>
      </w:r>
      <w:r w:rsidRPr="00600CEE">
        <w:rPr>
          <w:rFonts w:ascii="Lato" w:hAnsi="Lato"/>
        </w:rPr>
        <w:t>particular matter, including a statement made by entry in a social media</w:t>
      </w:r>
      <w:r w:rsidR="00F63DAC" w:rsidRPr="00600CEE">
        <w:rPr>
          <w:rFonts w:ascii="Lato" w:hAnsi="Lato"/>
        </w:rPr>
        <w:t xml:space="preserve"> application, on the internet or email.</w:t>
      </w:r>
    </w:p>
    <w:p w:rsidR="00F3626B" w:rsidRPr="00600CEE" w:rsidRDefault="00F3626B">
      <w:pPr>
        <w:pStyle w:val="BodyText"/>
        <w:spacing w:before="5"/>
        <w:rPr>
          <w:rFonts w:ascii="Lato" w:hAnsi="Lato"/>
          <w:sz w:val="35"/>
        </w:rPr>
      </w:pPr>
    </w:p>
    <w:p w:rsidR="00F3626B" w:rsidRPr="00600CEE" w:rsidRDefault="00AF4983">
      <w:pPr>
        <w:pStyle w:val="Heading3"/>
        <w:numPr>
          <w:ilvl w:val="0"/>
          <w:numId w:val="3"/>
        </w:numPr>
        <w:tabs>
          <w:tab w:val="left" w:pos="1899"/>
          <w:tab w:val="left" w:pos="1900"/>
        </w:tabs>
        <w:ind w:left="1899" w:hanging="552"/>
        <w:jc w:val="left"/>
        <w:rPr>
          <w:rFonts w:ascii="Lato" w:hAnsi="Lato"/>
        </w:rPr>
      </w:pPr>
      <w:bookmarkStart w:id="46" w:name="_TOC_250001"/>
      <w:bookmarkStart w:id="47" w:name="_Toc530563507"/>
      <w:r w:rsidRPr="00600CEE">
        <w:rPr>
          <w:rFonts w:ascii="Lato" w:hAnsi="Lato"/>
        </w:rPr>
        <w:t>LEGISLATION AND OTHER</w:t>
      </w:r>
      <w:r w:rsidRPr="00600CEE">
        <w:rPr>
          <w:rFonts w:ascii="Lato" w:hAnsi="Lato"/>
          <w:spacing w:val="1"/>
        </w:rPr>
        <w:t xml:space="preserve"> </w:t>
      </w:r>
      <w:bookmarkEnd w:id="46"/>
      <w:r w:rsidRPr="00600CEE">
        <w:rPr>
          <w:rFonts w:ascii="Lato" w:hAnsi="Lato"/>
        </w:rPr>
        <w:t>REFERENCES</w:t>
      </w:r>
      <w:bookmarkEnd w:id="47"/>
    </w:p>
    <w:p w:rsidR="00F3626B" w:rsidRPr="00600CEE" w:rsidRDefault="00F3626B">
      <w:pPr>
        <w:pStyle w:val="BodyText"/>
        <w:rPr>
          <w:rFonts w:ascii="Lato" w:hAnsi="Lato"/>
          <w:sz w:val="28"/>
        </w:rPr>
      </w:pPr>
    </w:p>
    <w:p w:rsidR="00F63DAC" w:rsidRPr="008450B6" w:rsidRDefault="00F63DAC" w:rsidP="00F63DAC">
      <w:pPr>
        <w:pStyle w:val="BodyText"/>
        <w:numPr>
          <w:ilvl w:val="0"/>
          <w:numId w:val="9"/>
        </w:numPr>
        <w:rPr>
          <w:rFonts w:ascii="Lato" w:hAnsi="Lato"/>
          <w:i/>
          <w:sz w:val="24"/>
          <w:szCs w:val="24"/>
        </w:rPr>
      </w:pPr>
      <w:r w:rsidRPr="008450B6">
        <w:rPr>
          <w:rFonts w:ascii="Lato" w:hAnsi="Lato"/>
          <w:i/>
          <w:sz w:val="24"/>
          <w:szCs w:val="24"/>
        </w:rPr>
        <w:t>Child Protection and Care Act</w:t>
      </w:r>
    </w:p>
    <w:p w:rsidR="00934A11" w:rsidRPr="008450B6" w:rsidRDefault="00F63DAC" w:rsidP="00934A11">
      <w:pPr>
        <w:pStyle w:val="BodyText"/>
        <w:numPr>
          <w:ilvl w:val="0"/>
          <w:numId w:val="9"/>
        </w:numPr>
        <w:rPr>
          <w:rFonts w:ascii="Lato" w:hAnsi="Lato"/>
          <w:i/>
          <w:sz w:val="24"/>
          <w:szCs w:val="24"/>
        </w:rPr>
      </w:pPr>
      <w:r w:rsidRPr="008450B6">
        <w:rPr>
          <w:rFonts w:ascii="Lato" w:hAnsi="Lato"/>
          <w:i/>
          <w:sz w:val="24"/>
          <w:szCs w:val="24"/>
        </w:rPr>
        <w:t>Youth Justice Act</w:t>
      </w:r>
    </w:p>
    <w:p w:rsidR="00934A11" w:rsidRPr="008450B6" w:rsidRDefault="00934A11" w:rsidP="00934A11">
      <w:pPr>
        <w:pStyle w:val="BodyText"/>
        <w:numPr>
          <w:ilvl w:val="0"/>
          <w:numId w:val="9"/>
        </w:numPr>
        <w:rPr>
          <w:rFonts w:ascii="Lato" w:hAnsi="Lato"/>
          <w:i/>
          <w:sz w:val="24"/>
          <w:szCs w:val="24"/>
        </w:rPr>
      </w:pPr>
      <w:r w:rsidRPr="008450B6">
        <w:rPr>
          <w:rFonts w:ascii="Lato" w:hAnsi="Lato"/>
          <w:i/>
          <w:sz w:val="24"/>
          <w:szCs w:val="24"/>
        </w:rPr>
        <w:t>Information Act</w:t>
      </w:r>
    </w:p>
    <w:p w:rsidR="00F3626B" w:rsidRPr="00600CEE" w:rsidRDefault="00F3626B">
      <w:pPr>
        <w:pStyle w:val="BodyText"/>
        <w:spacing w:before="4"/>
        <w:rPr>
          <w:rFonts w:ascii="Lato" w:hAnsi="Lato"/>
          <w:sz w:val="33"/>
        </w:rPr>
      </w:pPr>
    </w:p>
    <w:p w:rsidR="00F3626B" w:rsidRPr="00600CEE" w:rsidRDefault="00AF4983">
      <w:pPr>
        <w:pStyle w:val="Heading3"/>
        <w:numPr>
          <w:ilvl w:val="0"/>
          <w:numId w:val="3"/>
        </w:numPr>
        <w:tabs>
          <w:tab w:val="left" w:pos="1899"/>
          <w:tab w:val="left" w:pos="1900"/>
        </w:tabs>
        <w:spacing w:before="1"/>
        <w:ind w:left="1899" w:hanging="552"/>
        <w:jc w:val="left"/>
        <w:rPr>
          <w:rFonts w:ascii="Lato" w:hAnsi="Lato"/>
        </w:rPr>
      </w:pPr>
      <w:bookmarkStart w:id="48" w:name="_TOC_250000"/>
      <w:bookmarkStart w:id="49" w:name="_Toc530563508"/>
      <w:r w:rsidRPr="00600CEE">
        <w:rPr>
          <w:rFonts w:ascii="Lato" w:hAnsi="Lato"/>
        </w:rPr>
        <w:t>RELATED</w:t>
      </w:r>
      <w:r w:rsidRPr="00600CEE">
        <w:rPr>
          <w:rFonts w:ascii="Lato" w:hAnsi="Lato"/>
          <w:spacing w:val="-1"/>
        </w:rPr>
        <w:t xml:space="preserve"> </w:t>
      </w:r>
      <w:bookmarkEnd w:id="48"/>
      <w:r w:rsidRPr="00600CEE">
        <w:rPr>
          <w:rFonts w:ascii="Lato" w:hAnsi="Lato"/>
        </w:rPr>
        <w:t>DOCUMENTS</w:t>
      </w:r>
      <w:bookmarkEnd w:id="49"/>
    </w:p>
    <w:p w:rsidR="00F3626B" w:rsidRPr="00600CEE" w:rsidRDefault="00F3626B">
      <w:pPr>
        <w:pStyle w:val="BodyText"/>
        <w:spacing w:before="6"/>
        <w:rPr>
          <w:rFonts w:ascii="Lato" w:hAnsi="Lato"/>
          <w:b/>
          <w:sz w:val="20"/>
        </w:rPr>
      </w:pPr>
    </w:p>
    <w:p w:rsidR="00F3626B" w:rsidRPr="00600CEE" w:rsidRDefault="00F63DAC">
      <w:pPr>
        <w:pStyle w:val="ListParagraph"/>
        <w:numPr>
          <w:ilvl w:val="0"/>
          <w:numId w:val="1"/>
        </w:numPr>
        <w:tabs>
          <w:tab w:val="left" w:pos="2176"/>
        </w:tabs>
        <w:jc w:val="both"/>
        <w:rPr>
          <w:rFonts w:ascii="Lato" w:hAnsi="Lato"/>
          <w:sz w:val="23"/>
        </w:rPr>
      </w:pPr>
      <w:r w:rsidRPr="00600CEE">
        <w:rPr>
          <w:rFonts w:ascii="Lato" w:hAnsi="Lato"/>
          <w:sz w:val="23"/>
        </w:rPr>
        <w:t xml:space="preserve">NTPS </w:t>
      </w:r>
      <w:r w:rsidR="00AF4983" w:rsidRPr="00600CEE">
        <w:rPr>
          <w:rFonts w:ascii="Lato" w:hAnsi="Lato"/>
          <w:sz w:val="23"/>
        </w:rPr>
        <w:t>Code of</w:t>
      </w:r>
      <w:r w:rsidR="00AF4983" w:rsidRPr="00600CEE">
        <w:rPr>
          <w:rFonts w:ascii="Lato" w:hAnsi="Lato"/>
          <w:spacing w:val="-1"/>
          <w:sz w:val="23"/>
        </w:rPr>
        <w:t xml:space="preserve"> </w:t>
      </w:r>
      <w:r w:rsidR="00AF4983" w:rsidRPr="00600CEE">
        <w:rPr>
          <w:rFonts w:ascii="Lato" w:hAnsi="Lato"/>
          <w:sz w:val="23"/>
        </w:rPr>
        <w:t>Conduct</w:t>
      </w:r>
    </w:p>
    <w:sectPr w:rsidR="00F3626B" w:rsidRPr="00600CEE" w:rsidSect="00864EDE">
      <w:footerReference w:type="default" r:id="rId13"/>
      <w:pgSz w:w="11900" w:h="16840"/>
      <w:pgMar w:top="1701" w:right="400" w:bottom="1560" w:left="720" w:header="1682" w:footer="16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993" w:rsidRDefault="00801993">
      <w:r>
        <w:separator/>
      </w:r>
    </w:p>
  </w:endnote>
  <w:endnote w:type="continuationSeparator" w:id="0">
    <w:p w:rsidR="00801993" w:rsidRDefault="0080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ato">
    <w:panose1 w:val="020F0502020204030203"/>
    <w:charset w:val="00"/>
    <w:family w:val="swiss"/>
    <w:pitch w:val="variable"/>
    <w:sig w:usb0="E10002FF" w:usb1="5000ECFF" w:usb2="00000021" w:usb3="00000000" w:csb0="000001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2D2" w:rsidRDefault="001C42D2">
    <w:pPr>
      <w:pStyle w:val="BodyText"/>
      <w:spacing w:line="14" w:lineRule="auto"/>
      <w:rPr>
        <w:sz w:val="20"/>
      </w:rPr>
    </w:pPr>
    <w:r>
      <w:rPr>
        <w:noProof/>
        <w:lang w:val="en-AU" w:eastAsia="en-AU"/>
      </w:rPr>
      <mc:AlternateContent>
        <mc:Choice Requires="wps">
          <w:drawing>
            <wp:anchor distT="0" distB="0" distL="114300" distR="114300" simplePos="0" relativeHeight="251656192" behindDoc="1" locked="0" layoutInCell="1" allowOverlap="1">
              <wp:simplePos x="0" y="0"/>
              <wp:positionH relativeFrom="page">
                <wp:posOffset>1294765</wp:posOffset>
              </wp:positionH>
              <wp:positionV relativeFrom="page">
                <wp:posOffset>9476740</wp:posOffset>
              </wp:positionV>
              <wp:extent cx="5393055" cy="0"/>
              <wp:effectExtent l="18415" t="18415" r="17780" b="1016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3055"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32AEE0" id="Line 4"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01.95pt,746.2pt" to="526.6pt,7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" strokeweight="1.44pt">
              <w10:wrap anchorx="page" anchory="page"/>
            </v:line>
          </w:pict>
        </mc:Fallback>
      </mc:AlternateContent>
    </w:r>
    <w:r>
      <w:rPr>
        <w:noProof/>
        <w:lang w:val="en-AU" w:eastAsia="en-AU"/>
      </w:rPr>
      <mc:AlternateContent>
        <mc:Choice Requires="wps">
          <w:drawing>
            <wp:anchor distT="0" distB="0" distL="114300" distR="114300" simplePos="0" relativeHeight="251657216" behindDoc="1" locked="0" layoutInCell="1" allowOverlap="1">
              <wp:simplePos x="0" y="0"/>
              <wp:positionH relativeFrom="page">
                <wp:posOffset>3662680</wp:posOffset>
              </wp:positionH>
              <wp:positionV relativeFrom="page">
                <wp:posOffset>9549130</wp:posOffset>
              </wp:positionV>
              <wp:extent cx="657860" cy="163830"/>
              <wp:effectExtent l="0" t="0" r="3810" b="254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2D2" w:rsidRDefault="001C42D2">
                          <w:pPr>
                            <w:spacing w:before="18"/>
                            <w:ind w:left="20"/>
                            <w:rPr>
                              <w:rFonts w:ascii="Arial"/>
                              <w:sz w:val="19"/>
                            </w:rPr>
                          </w:pPr>
                          <w:r>
                            <w:rPr>
                              <w:rFonts w:ascii="Arial"/>
                              <w:w w:val="105"/>
                              <w:sz w:val="19"/>
                            </w:rPr>
                            <w:t>Page 3 of</w:t>
                          </w:r>
                          <w:r>
                            <w:rPr>
                              <w:rFonts w:ascii="Arial"/>
                              <w:spacing w:val="-27"/>
                              <w:w w:val="105"/>
                              <w:sz w:val="19"/>
                            </w:rPr>
                            <w:t xml:space="preserve"> </w:t>
                          </w:r>
                          <w:r>
                            <w:rPr>
                              <w:rFonts w:ascii="Arial"/>
                              <w:w w:val="105"/>
                              <w:sz w:val="19"/>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0" type="#_x0000_t202" style="position:absolute;margin-left:288.4pt;margin-top:751.9pt;width:51.8pt;height:12.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" filled="f" stroked="f">
              <v:textbox inset="0,0,0,0">
                <w:txbxContent>
                  <w:p w:rsidR="001C42D2" w:rsidRDefault="001C42D2">
                    <w:pPr>
                      <w:spacing w:before="18"/>
                      <w:ind w:left="20"/>
                      <w:rPr>
                        <w:rFonts w:ascii="Arial"/>
                        <w:sz w:val="19"/>
                      </w:rPr>
                    </w:pPr>
                    <w:r>
                      <w:rPr>
                        <w:rFonts w:ascii="Arial"/>
                        <w:w w:val="105"/>
                        <w:sz w:val="19"/>
                      </w:rPr>
                      <w:t>Page 3 of</w:t>
                    </w:r>
                    <w:r>
                      <w:rPr>
                        <w:rFonts w:ascii="Arial"/>
                        <w:spacing w:val="-27"/>
                        <w:w w:val="105"/>
                        <w:sz w:val="19"/>
                      </w:rPr>
                      <w:t xml:space="preserve"> </w:t>
                    </w:r>
                    <w:r>
                      <w:rPr>
                        <w:rFonts w:ascii="Arial"/>
                        <w:w w:val="105"/>
                        <w:sz w:val="19"/>
                      </w:rPr>
                      <w:t>9</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2D2" w:rsidRDefault="00A13CD6">
    <w:pPr>
      <w:pStyle w:val="BodyText"/>
      <w:spacing w:line="14" w:lineRule="auto"/>
      <w:rPr>
        <w:sz w:val="20"/>
      </w:rPr>
    </w:pPr>
    <w:r>
      <w:rPr>
        <w:noProof/>
        <w:lang w:val="en-AU" w:eastAsia="en-AU"/>
      </w:rPr>
      <mc:AlternateContent>
        <mc:Choice Requires="wps">
          <w:drawing>
            <wp:anchor distT="0" distB="0" distL="114300" distR="114300" simplePos="0" relativeHeight="251659264" behindDoc="1" locked="0" layoutInCell="1" allowOverlap="1">
              <wp:simplePos x="0" y="0"/>
              <wp:positionH relativeFrom="page">
                <wp:posOffset>3662680</wp:posOffset>
              </wp:positionH>
              <wp:positionV relativeFrom="page">
                <wp:posOffset>9940547</wp:posOffset>
              </wp:positionV>
              <wp:extent cx="830253" cy="163830"/>
              <wp:effectExtent l="0" t="0" r="8255" b="762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253"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2D2" w:rsidRDefault="001C42D2">
                          <w:pPr>
                            <w:spacing w:before="18"/>
                            <w:ind w:left="20"/>
                            <w:rPr>
                              <w:rFonts w:ascii="Arial"/>
                              <w:sz w:val="19"/>
                            </w:rPr>
                          </w:pPr>
                          <w:r>
                            <w:rPr>
                              <w:rFonts w:ascii="Arial"/>
                              <w:w w:val="105"/>
                              <w:sz w:val="19"/>
                            </w:rPr>
                            <w:t xml:space="preserve">Page </w:t>
                          </w:r>
                          <w:r>
                            <w:fldChar w:fldCharType="begin"/>
                          </w:r>
                          <w:r>
                            <w:rPr>
                              <w:rFonts w:ascii="Arial"/>
                              <w:w w:val="105"/>
                              <w:sz w:val="19"/>
                            </w:rPr>
                            <w:instrText xml:space="preserve"> PAGE </w:instrText>
                          </w:r>
                          <w:r>
                            <w:fldChar w:fldCharType="separate"/>
                          </w:r>
                          <w:r w:rsidR="007F4429">
                            <w:rPr>
                              <w:rFonts w:ascii="Arial"/>
                              <w:noProof/>
                              <w:w w:val="105"/>
                              <w:sz w:val="19"/>
                            </w:rPr>
                            <w:t>4</w:t>
                          </w:r>
                          <w:r>
                            <w:fldChar w:fldCharType="end"/>
                          </w:r>
                          <w:r>
                            <w:rPr>
                              <w:rFonts w:ascii="Arial"/>
                              <w:w w:val="105"/>
                              <w:sz w:val="19"/>
                            </w:rPr>
                            <w:t xml:space="preserve"> of</w:t>
                          </w:r>
                          <w:r>
                            <w:rPr>
                              <w:rFonts w:ascii="Arial"/>
                              <w:spacing w:val="-27"/>
                              <w:w w:val="105"/>
                              <w:sz w:val="19"/>
                            </w:rPr>
                            <w:t xml:space="preserve"> </w:t>
                          </w:r>
                          <w:r>
                            <w:rPr>
                              <w:rFonts w:ascii="Arial"/>
                              <w:w w:val="105"/>
                              <w:sz w:val="19"/>
                            </w:rPr>
                            <w:t>1</w:t>
                          </w:r>
                          <w:r w:rsidR="00512C02">
                            <w:rPr>
                              <w:rFonts w:ascii="Arial"/>
                              <w:w w:val="105"/>
                              <w:sz w:val="19"/>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1" type="#_x0000_t202" style="position:absolute;margin-left:288.4pt;margin-top:782.7pt;width:65.35pt;height:12.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" filled="f" stroked="f">
              <v:textbox inset="0,0,0,0">
                <w:txbxContent>
                  <w:p w:rsidR="001C42D2" w:rsidRDefault="001C42D2">
                    <w:pPr>
                      <w:spacing w:before="18"/>
                      <w:ind w:left="20"/>
                      <w:rPr>
                        <w:rFonts w:ascii="Arial"/>
                        <w:sz w:val="19"/>
                      </w:rPr>
                    </w:pPr>
                    <w:r>
                      <w:rPr>
                        <w:rFonts w:ascii="Arial"/>
                        <w:w w:val="105"/>
                        <w:sz w:val="19"/>
                      </w:rPr>
                      <w:t xml:space="preserve">Page </w:t>
                    </w:r>
                    <w:r>
                      <w:fldChar w:fldCharType="begin"/>
                    </w:r>
                    <w:r>
                      <w:rPr>
                        <w:rFonts w:ascii="Arial"/>
                        <w:w w:val="105"/>
                        <w:sz w:val="19"/>
                      </w:rPr>
                      <w:instrText xml:space="preserve"> PAGE </w:instrText>
                    </w:r>
                    <w:r>
                      <w:fldChar w:fldCharType="separate"/>
                    </w:r>
                    <w:r w:rsidR="007F4429">
                      <w:rPr>
                        <w:rFonts w:ascii="Arial"/>
                        <w:noProof/>
                        <w:w w:val="105"/>
                        <w:sz w:val="19"/>
                      </w:rPr>
                      <w:t>4</w:t>
                    </w:r>
                    <w:r>
                      <w:fldChar w:fldCharType="end"/>
                    </w:r>
                    <w:r>
                      <w:rPr>
                        <w:rFonts w:ascii="Arial"/>
                        <w:w w:val="105"/>
                        <w:sz w:val="19"/>
                      </w:rPr>
                      <w:t xml:space="preserve"> of</w:t>
                    </w:r>
                    <w:r>
                      <w:rPr>
                        <w:rFonts w:ascii="Arial"/>
                        <w:spacing w:val="-27"/>
                        <w:w w:val="105"/>
                        <w:sz w:val="19"/>
                      </w:rPr>
                      <w:t xml:space="preserve"> </w:t>
                    </w:r>
                    <w:r>
                      <w:rPr>
                        <w:rFonts w:ascii="Arial"/>
                        <w:w w:val="105"/>
                        <w:sz w:val="19"/>
                      </w:rPr>
                      <w:t>1</w:t>
                    </w:r>
                    <w:r w:rsidR="00512C02">
                      <w:rPr>
                        <w:rFonts w:ascii="Arial"/>
                        <w:w w:val="105"/>
                        <w:sz w:val="19"/>
                      </w:rPr>
                      <w:t>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251658240" behindDoc="1" locked="0" layoutInCell="1" allowOverlap="1">
              <wp:simplePos x="0" y="0"/>
              <wp:positionH relativeFrom="page">
                <wp:posOffset>1272326</wp:posOffset>
              </wp:positionH>
              <wp:positionV relativeFrom="page">
                <wp:posOffset>9859478</wp:posOffset>
              </wp:positionV>
              <wp:extent cx="5393055" cy="0"/>
              <wp:effectExtent l="18415" t="10160" r="17780" b="1841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3055" cy="0"/>
                      </a:xfrm>
                      <a:prstGeom prst="line">
                        <a:avLst/>
                      </a:prstGeom>
                      <a:noFill/>
                      <a:ln w="190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43C2F" id="Line 2"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00.2pt,776.35pt" to="524.85pt,77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" strokeweight="1.5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993" w:rsidRDefault="00801993">
      <w:r>
        <w:separator/>
      </w:r>
    </w:p>
  </w:footnote>
  <w:footnote w:type="continuationSeparator" w:id="0">
    <w:p w:rsidR="00801993" w:rsidRDefault="00801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2D2" w:rsidRDefault="001C42D2">
    <w:pPr>
      <w:pStyle w:val="BodyText"/>
      <w:spacing w:line="14" w:lineRule="auto"/>
      <w:rPr>
        <w:sz w:val="20"/>
      </w:rPr>
    </w:pPr>
    <w:r>
      <w:rPr>
        <w:noProof/>
        <w:lang w:val="en-AU" w:eastAsia="en-AU"/>
      </w:rPr>
      <mc:AlternateContent>
        <mc:Choice Requires="wps">
          <w:drawing>
            <wp:anchor distT="0" distB="0" distL="114300" distR="114300" simplePos="0" relativeHeight="251655168" behindDoc="1" locked="0" layoutInCell="1" allowOverlap="1">
              <wp:simplePos x="0" y="0"/>
              <wp:positionH relativeFrom="page">
                <wp:posOffset>4341997</wp:posOffset>
              </wp:positionH>
              <wp:positionV relativeFrom="page">
                <wp:posOffset>656348</wp:posOffset>
              </wp:positionV>
              <wp:extent cx="2468319" cy="163830"/>
              <wp:effectExtent l="0" t="0" r="8255" b="762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8319"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2D2" w:rsidRDefault="001C42D2">
                          <w:pPr>
                            <w:spacing w:before="18"/>
                            <w:ind w:left="20"/>
                            <w:rPr>
                              <w:rFonts w:ascii="Arial"/>
                              <w:sz w:val="19"/>
                            </w:rPr>
                          </w:pPr>
                          <w:r>
                            <w:rPr>
                              <w:rFonts w:ascii="Arial"/>
                              <w:w w:val="105"/>
                              <w:sz w:val="19"/>
                            </w:rPr>
                            <w:t>MEDIA</w:t>
                          </w:r>
                          <w:r>
                            <w:rPr>
                              <w:rFonts w:ascii="Arial"/>
                              <w:spacing w:val="-24"/>
                              <w:w w:val="105"/>
                              <w:sz w:val="19"/>
                            </w:rPr>
                            <w:t xml:space="preserve"> </w:t>
                          </w:r>
                          <w:r>
                            <w:rPr>
                              <w:rFonts w:ascii="Arial"/>
                              <w:w w:val="105"/>
                              <w:sz w:val="19"/>
                            </w:rPr>
                            <w:t>AND</w:t>
                          </w:r>
                          <w:r>
                            <w:rPr>
                              <w:rFonts w:ascii="Arial"/>
                              <w:spacing w:val="-25"/>
                              <w:w w:val="105"/>
                              <w:sz w:val="19"/>
                            </w:rPr>
                            <w:t xml:space="preserve"> </w:t>
                          </w:r>
                          <w:r>
                            <w:rPr>
                              <w:rFonts w:ascii="Arial"/>
                              <w:w w:val="105"/>
                              <w:sz w:val="19"/>
                            </w:rPr>
                            <w:t>PUBLIC</w:t>
                          </w:r>
                          <w:r>
                            <w:rPr>
                              <w:rFonts w:ascii="Arial"/>
                              <w:spacing w:val="-25"/>
                              <w:w w:val="105"/>
                              <w:sz w:val="19"/>
                            </w:rPr>
                            <w:t xml:space="preserve"> </w:t>
                          </w:r>
                          <w:r>
                            <w:rPr>
                              <w:rFonts w:ascii="Arial"/>
                              <w:w w:val="105"/>
                              <w:sz w:val="19"/>
                            </w:rPr>
                            <w:t>COMMENT</w:t>
                          </w:r>
                          <w:r>
                            <w:rPr>
                              <w:rFonts w:ascii="Arial"/>
                              <w:spacing w:val="-23"/>
                              <w:w w:val="105"/>
                              <w:sz w:val="19"/>
                            </w:rPr>
                            <w:t xml:space="preserve"> </w:t>
                          </w:r>
                          <w:r>
                            <w:rPr>
                              <w:rFonts w:ascii="Arial"/>
                              <w:w w:val="105"/>
                              <w:sz w:val="19"/>
                            </w:rPr>
                            <w:t>POLICY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9" type="#_x0000_t202" style="position:absolute;margin-left:341.9pt;margin-top:51.7pt;width:194.35pt;height:12.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" filled="f" stroked="f">
              <v:textbox inset="0,0,0,0">
                <w:txbxContent>
                  <w:p w:rsidR="001C42D2" w:rsidRDefault="001C42D2">
                    <w:pPr>
                      <w:spacing w:before="18"/>
                      <w:ind w:left="20"/>
                      <w:rPr>
                        <w:rFonts w:ascii="Arial"/>
                        <w:sz w:val="19"/>
                      </w:rPr>
                    </w:pPr>
                    <w:r>
                      <w:rPr>
                        <w:rFonts w:ascii="Arial"/>
                        <w:w w:val="105"/>
                        <w:sz w:val="19"/>
                      </w:rPr>
                      <w:t>MEDIA</w:t>
                    </w:r>
                    <w:r>
                      <w:rPr>
                        <w:rFonts w:ascii="Arial"/>
                        <w:spacing w:val="-24"/>
                        <w:w w:val="105"/>
                        <w:sz w:val="19"/>
                      </w:rPr>
                      <w:t xml:space="preserve"> </w:t>
                    </w:r>
                    <w:r>
                      <w:rPr>
                        <w:rFonts w:ascii="Arial"/>
                        <w:w w:val="105"/>
                        <w:sz w:val="19"/>
                      </w:rPr>
                      <w:t>AND</w:t>
                    </w:r>
                    <w:r>
                      <w:rPr>
                        <w:rFonts w:ascii="Arial"/>
                        <w:spacing w:val="-25"/>
                        <w:w w:val="105"/>
                        <w:sz w:val="19"/>
                      </w:rPr>
                      <w:t xml:space="preserve"> </w:t>
                    </w:r>
                    <w:r>
                      <w:rPr>
                        <w:rFonts w:ascii="Arial"/>
                        <w:w w:val="105"/>
                        <w:sz w:val="19"/>
                      </w:rPr>
                      <w:t>PUBLIC</w:t>
                    </w:r>
                    <w:r>
                      <w:rPr>
                        <w:rFonts w:ascii="Arial"/>
                        <w:spacing w:val="-25"/>
                        <w:w w:val="105"/>
                        <w:sz w:val="19"/>
                      </w:rPr>
                      <w:t xml:space="preserve"> </w:t>
                    </w:r>
                    <w:r>
                      <w:rPr>
                        <w:rFonts w:ascii="Arial"/>
                        <w:w w:val="105"/>
                        <w:sz w:val="19"/>
                      </w:rPr>
                      <w:t>COMMENT</w:t>
                    </w:r>
                    <w:r>
                      <w:rPr>
                        <w:rFonts w:ascii="Arial"/>
                        <w:spacing w:val="-23"/>
                        <w:w w:val="105"/>
                        <w:sz w:val="19"/>
                      </w:rPr>
                      <w:t xml:space="preserve"> </w:t>
                    </w:r>
                    <w:r>
                      <w:rPr>
                        <w:rFonts w:ascii="Arial"/>
                        <w:w w:val="105"/>
                        <w:sz w:val="19"/>
                      </w:rPr>
                      <w:t>POLICY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B158B"/>
    <w:multiLevelType w:val="hybridMultilevel"/>
    <w:tmpl w:val="48E269DE"/>
    <w:lvl w:ilvl="0" w:tplc="D45ED576">
      <w:start w:val="1"/>
      <w:numFmt w:val="decimal"/>
      <w:lvlText w:val="%1"/>
      <w:lvlJc w:val="left"/>
      <w:pPr>
        <w:ind w:left="1899" w:hanging="553"/>
      </w:pPr>
      <w:rPr>
        <w:rFonts w:ascii="Lato" w:eastAsia="Times New Roman" w:hAnsi="Lato" w:cs="Times New Roman" w:hint="default"/>
        <w:b/>
        <w:bCs/>
        <w:w w:val="101"/>
        <w:sz w:val="22"/>
        <w:szCs w:val="22"/>
      </w:rPr>
    </w:lvl>
    <w:lvl w:ilvl="1" w:tplc="5F6E84CE">
      <w:start w:val="1"/>
      <w:numFmt w:val="lowerLetter"/>
      <w:lvlText w:val="%2)"/>
      <w:lvlJc w:val="left"/>
      <w:pPr>
        <w:ind w:left="2450" w:hanging="551"/>
      </w:pPr>
      <w:rPr>
        <w:rFonts w:ascii="Lato" w:eastAsia="Times New Roman" w:hAnsi="Lato" w:cs="Times New Roman" w:hint="default"/>
        <w:w w:val="101"/>
        <w:sz w:val="23"/>
        <w:szCs w:val="23"/>
      </w:rPr>
    </w:lvl>
    <w:lvl w:ilvl="2" w:tplc="568CAB7E">
      <w:numFmt w:val="bullet"/>
      <w:lvlText w:val="•"/>
      <w:lvlJc w:val="left"/>
      <w:pPr>
        <w:ind w:left="3384" w:hanging="551"/>
      </w:pPr>
      <w:rPr>
        <w:rFonts w:hint="default"/>
      </w:rPr>
    </w:lvl>
    <w:lvl w:ilvl="3" w:tplc="8E582CAA">
      <w:numFmt w:val="bullet"/>
      <w:lvlText w:val="•"/>
      <w:lvlJc w:val="left"/>
      <w:pPr>
        <w:ind w:left="4308" w:hanging="551"/>
      </w:pPr>
      <w:rPr>
        <w:rFonts w:hint="default"/>
      </w:rPr>
    </w:lvl>
    <w:lvl w:ilvl="4" w:tplc="F0FC7F54">
      <w:numFmt w:val="bullet"/>
      <w:lvlText w:val="•"/>
      <w:lvlJc w:val="left"/>
      <w:pPr>
        <w:ind w:left="5233" w:hanging="551"/>
      </w:pPr>
      <w:rPr>
        <w:rFonts w:hint="default"/>
      </w:rPr>
    </w:lvl>
    <w:lvl w:ilvl="5" w:tplc="5F2699F8">
      <w:numFmt w:val="bullet"/>
      <w:lvlText w:val="•"/>
      <w:lvlJc w:val="left"/>
      <w:pPr>
        <w:ind w:left="6157" w:hanging="551"/>
      </w:pPr>
      <w:rPr>
        <w:rFonts w:hint="default"/>
      </w:rPr>
    </w:lvl>
    <w:lvl w:ilvl="6" w:tplc="54B4E8B0">
      <w:numFmt w:val="bullet"/>
      <w:lvlText w:val="•"/>
      <w:lvlJc w:val="left"/>
      <w:pPr>
        <w:ind w:left="7082" w:hanging="551"/>
      </w:pPr>
      <w:rPr>
        <w:rFonts w:hint="default"/>
      </w:rPr>
    </w:lvl>
    <w:lvl w:ilvl="7" w:tplc="6DC2044E">
      <w:numFmt w:val="bullet"/>
      <w:lvlText w:val="•"/>
      <w:lvlJc w:val="left"/>
      <w:pPr>
        <w:ind w:left="8006" w:hanging="551"/>
      </w:pPr>
      <w:rPr>
        <w:rFonts w:hint="default"/>
      </w:rPr>
    </w:lvl>
    <w:lvl w:ilvl="8" w:tplc="A12C95AE">
      <w:numFmt w:val="bullet"/>
      <w:lvlText w:val="•"/>
      <w:lvlJc w:val="left"/>
      <w:pPr>
        <w:ind w:left="8931" w:hanging="551"/>
      </w:pPr>
      <w:rPr>
        <w:rFonts w:hint="default"/>
      </w:rPr>
    </w:lvl>
  </w:abstractNum>
  <w:abstractNum w:abstractNumId="1" w15:restartNumberingAfterBreak="0">
    <w:nsid w:val="06192034"/>
    <w:multiLevelType w:val="hybridMultilevel"/>
    <w:tmpl w:val="C4EC18AC"/>
    <w:lvl w:ilvl="0" w:tplc="0C090001">
      <w:start w:val="1"/>
      <w:numFmt w:val="bullet"/>
      <w:lvlText w:val=""/>
      <w:lvlJc w:val="left"/>
      <w:pPr>
        <w:ind w:left="927"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2" w15:restartNumberingAfterBreak="0">
    <w:nsid w:val="073A7E1D"/>
    <w:multiLevelType w:val="hybridMultilevel"/>
    <w:tmpl w:val="BEE29490"/>
    <w:lvl w:ilvl="0" w:tplc="E2022858">
      <w:start w:val="1"/>
      <w:numFmt w:val="lowerLetter"/>
      <w:lvlText w:val="%1)"/>
      <w:lvlJc w:val="left"/>
      <w:pPr>
        <w:ind w:left="2450" w:hanging="551"/>
      </w:pPr>
      <w:rPr>
        <w:rFonts w:ascii="Lato" w:eastAsia="Times New Roman" w:hAnsi="Lato" w:cs="Times New Roman" w:hint="default"/>
        <w:w w:val="101"/>
        <w:sz w:val="23"/>
        <w:szCs w:val="23"/>
      </w:rPr>
    </w:lvl>
    <w:lvl w:ilvl="1" w:tplc="0840F856">
      <w:numFmt w:val="bullet"/>
      <w:lvlText w:val="•"/>
      <w:lvlJc w:val="left"/>
      <w:pPr>
        <w:ind w:left="3292" w:hanging="551"/>
      </w:pPr>
      <w:rPr>
        <w:rFonts w:hint="default"/>
      </w:rPr>
    </w:lvl>
    <w:lvl w:ilvl="2" w:tplc="BF28F6AA">
      <w:numFmt w:val="bullet"/>
      <w:lvlText w:val="•"/>
      <w:lvlJc w:val="left"/>
      <w:pPr>
        <w:ind w:left="4124" w:hanging="551"/>
      </w:pPr>
      <w:rPr>
        <w:rFonts w:hint="default"/>
      </w:rPr>
    </w:lvl>
    <w:lvl w:ilvl="3" w:tplc="742A096E">
      <w:numFmt w:val="bullet"/>
      <w:lvlText w:val="•"/>
      <w:lvlJc w:val="left"/>
      <w:pPr>
        <w:ind w:left="4956" w:hanging="551"/>
      </w:pPr>
      <w:rPr>
        <w:rFonts w:hint="default"/>
      </w:rPr>
    </w:lvl>
    <w:lvl w:ilvl="4" w:tplc="FD16EDC2">
      <w:numFmt w:val="bullet"/>
      <w:lvlText w:val="•"/>
      <w:lvlJc w:val="left"/>
      <w:pPr>
        <w:ind w:left="5788" w:hanging="551"/>
      </w:pPr>
      <w:rPr>
        <w:rFonts w:hint="default"/>
      </w:rPr>
    </w:lvl>
    <w:lvl w:ilvl="5" w:tplc="B298E24E">
      <w:numFmt w:val="bullet"/>
      <w:lvlText w:val="•"/>
      <w:lvlJc w:val="left"/>
      <w:pPr>
        <w:ind w:left="6620" w:hanging="551"/>
      </w:pPr>
      <w:rPr>
        <w:rFonts w:hint="default"/>
      </w:rPr>
    </w:lvl>
    <w:lvl w:ilvl="6" w:tplc="70CE170E">
      <w:numFmt w:val="bullet"/>
      <w:lvlText w:val="•"/>
      <w:lvlJc w:val="left"/>
      <w:pPr>
        <w:ind w:left="7452" w:hanging="551"/>
      </w:pPr>
      <w:rPr>
        <w:rFonts w:hint="default"/>
      </w:rPr>
    </w:lvl>
    <w:lvl w:ilvl="7" w:tplc="DC0A18FE">
      <w:numFmt w:val="bullet"/>
      <w:lvlText w:val="•"/>
      <w:lvlJc w:val="left"/>
      <w:pPr>
        <w:ind w:left="8284" w:hanging="551"/>
      </w:pPr>
      <w:rPr>
        <w:rFonts w:hint="default"/>
      </w:rPr>
    </w:lvl>
    <w:lvl w:ilvl="8" w:tplc="497A1EAC">
      <w:numFmt w:val="bullet"/>
      <w:lvlText w:val="•"/>
      <w:lvlJc w:val="left"/>
      <w:pPr>
        <w:ind w:left="9116" w:hanging="551"/>
      </w:pPr>
      <w:rPr>
        <w:rFonts w:hint="default"/>
      </w:rPr>
    </w:lvl>
  </w:abstractNum>
  <w:abstractNum w:abstractNumId="3" w15:restartNumberingAfterBreak="0">
    <w:nsid w:val="0D565173"/>
    <w:multiLevelType w:val="hybridMultilevel"/>
    <w:tmpl w:val="BE7C10CC"/>
    <w:lvl w:ilvl="0" w:tplc="A498C336">
      <w:numFmt w:val="bullet"/>
      <w:lvlText w:val="❒"/>
      <w:lvlJc w:val="left"/>
      <w:pPr>
        <w:ind w:left="103" w:hanging="340"/>
      </w:pPr>
      <w:rPr>
        <w:rFonts w:ascii="Wingdings 2" w:eastAsia="Wingdings 2" w:hAnsi="Wingdings 2" w:cs="Wingdings 2" w:hint="default"/>
        <w:w w:val="180"/>
        <w:sz w:val="23"/>
        <w:szCs w:val="23"/>
      </w:rPr>
    </w:lvl>
    <w:lvl w:ilvl="1" w:tplc="911C4C62">
      <w:numFmt w:val="bullet"/>
      <w:lvlText w:val="•"/>
      <w:lvlJc w:val="left"/>
      <w:pPr>
        <w:ind w:left="339" w:hanging="340"/>
      </w:pPr>
      <w:rPr>
        <w:rFonts w:hint="default"/>
      </w:rPr>
    </w:lvl>
    <w:lvl w:ilvl="2" w:tplc="E4960858">
      <w:numFmt w:val="bullet"/>
      <w:lvlText w:val="•"/>
      <w:lvlJc w:val="left"/>
      <w:pPr>
        <w:ind w:left="578" w:hanging="340"/>
      </w:pPr>
      <w:rPr>
        <w:rFonts w:hint="default"/>
      </w:rPr>
    </w:lvl>
    <w:lvl w:ilvl="3" w:tplc="8F60E8B8">
      <w:numFmt w:val="bullet"/>
      <w:lvlText w:val="•"/>
      <w:lvlJc w:val="left"/>
      <w:pPr>
        <w:ind w:left="817" w:hanging="340"/>
      </w:pPr>
      <w:rPr>
        <w:rFonts w:hint="default"/>
      </w:rPr>
    </w:lvl>
    <w:lvl w:ilvl="4" w:tplc="91F4B0C0">
      <w:numFmt w:val="bullet"/>
      <w:lvlText w:val="•"/>
      <w:lvlJc w:val="left"/>
      <w:pPr>
        <w:ind w:left="1056" w:hanging="340"/>
      </w:pPr>
      <w:rPr>
        <w:rFonts w:hint="default"/>
      </w:rPr>
    </w:lvl>
    <w:lvl w:ilvl="5" w:tplc="55B8F194">
      <w:numFmt w:val="bullet"/>
      <w:lvlText w:val="•"/>
      <w:lvlJc w:val="left"/>
      <w:pPr>
        <w:ind w:left="1295" w:hanging="340"/>
      </w:pPr>
      <w:rPr>
        <w:rFonts w:hint="default"/>
      </w:rPr>
    </w:lvl>
    <w:lvl w:ilvl="6" w:tplc="7082A1CC">
      <w:numFmt w:val="bullet"/>
      <w:lvlText w:val="•"/>
      <w:lvlJc w:val="left"/>
      <w:pPr>
        <w:ind w:left="1534" w:hanging="340"/>
      </w:pPr>
      <w:rPr>
        <w:rFonts w:hint="default"/>
      </w:rPr>
    </w:lvl>
    <w:lvl w:ilvl="7" w:tplc="A344F0EE">
      <w:numFmt w:val="bullet"/>
      <w:lvlText w:val="•"/>
      <w:lvlJc w:val="left"/>
      <w:pPr>
        <w:ind w:left="1773" w:hanging="340"/>
      </w:pPr>
      <w:rPr>
        <w:rFonts w:hint="default"/>
      </w:rPr>
    </w:lvl>
    <w:lvl w:ilvl="8" w:tplc="8C16D0B2">
      <w:numFmt w:val="bullet"/>
      <w:lvlText w:val="•"/>
      <w:lvlJc w:val="left"/>
      <w:pPr>
        <w:ind w:left="2012" w:hanging="340"/>
      </w:pPr>
      <w:rPr>
        <w:rFonts w:hint="default"/>
      </w:rPr>
    </w:lvl>
  </w:abstractNum>
  <w:abstractNum w:abstractNumId="4" w15:restartNumberingAfterBreak="0">
    <w:nsid w:val="242141D2"/>
    <w:multiLevelType w:val="hybridMultilevel"/>
    <w:tmpl w:val="BC0A4ED4"/>
    <w:lvl w:ilvl="0" w:tplc="0C090001">
      <w:start w:val="1"/>
      <w:numFmt w:val="bullet"/>
      <w:lvlText w:val=""/>
      <w:lvlJc w:val="left"/>
      <w:pPr>
        <w:ind w:left="927"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5" w15:restartNumberingAfterBreak="0">
    <w:nsid w:val="258062FB"/>
    <w:multiLevelType w:val="hybridMultilevel"/>
    <w:tmpl w:val="498CE2C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15:restartNumberingAfterBreak="0">
    <w:nsid w:val="27EB1248"/>
    <w:multiLevelType w:val="hybridMultilevel"/>
    <w:tmpl w:val="5B4831C2"/>
    <w:lvl w:ilvl="0" w:tplc="39C83E22">
      <w:start w:val="1"/>
      <w:numFmt w:val="lowerLetter"/>
      <w:lvlText w:val="%1)"/>
      <w:lvlJc w:val="left"/>
      <w:pPr>
        <w:ind w:left="3447" w:hanging="360"/>
      </w:pPr>
      <w:rPr>
        <w:rFonts w:ascii="Lato" w:eastAsia="Times New Roman" w:hAnsi="Lato" w:cs="Times New Roman"/>
      </w:rPr>
    </w:lvl>
    <w:lvl w:ilvl="1" w:tplc="0C090019" w:tentative="1">
      <w:start w:val="1"/>
      <w:numFmt w:val="lowerLetter"/>
      <w:lvlText w:val="%2."/>
      <w:lvlJc w:val="left"/>
      <w:pPr>
        <w:ind w:left="4167" w:hanging="360"/>
      </w:pPr>
    </w:lvl>
    <w:lvl w:ilvl="2" w:tplc="0C09001B" w:tentative="1">
      <w:start w:val="1"/>
      <w:numFmt w:val="lowerRoman"/>
      <w:lvlText w:val="%3."/>
      <w:lvlJc w:val="right"/>
      <w:pPr>
        <w:ind w:left="4887" w:hanging="180"/>
      </w:pPr>
    </w:lvl>
    <w:lvl w:ilvl="3" w:tplc="0C09000F" w:tentative="1">
      <w:start w:val="1"/>
      <w:numFmt w:val="decimal"/>
      <w:lvlText w:val="%4."/>
      <w:lvlJc w:val="left"/>
      <w:pPr>
        <w:ind w:left="5607" w:hanging="360"/>
      </w:pPr>
    </w:lvl>
    <w:lvl w:ilvl="4" w:tplc="0C090019" w:tentative="1">
      <w:start w:val="1"/>
      <w:numFmt w:val="lowerLetter"/>
      <w:lvlText w:val="%5."/>
      <w:lvlJc w:val="left"/>
      <w:pPr>
        <w:ind w:left="6327" w:hanging="360"/>
      </w:pPr>
    </w:lvl>
    <w:lvl w:ilvl="5" w:tplc="0C09001B" w:tentative="1">
      <w:start w:val="1"/>
      <w:numFmt w:val="lowerRoman"/>
      <w:lvlText w:val="%6."/>
      <w:lvlJc w:val="right"/>
      <w:pPr>
        <w:ind w:left="7047" w:hanging="180"/>
      </w:pPr>
    </w:lvl>
    <w:lvl w:ilvl="6" w:tplc="0C09000F" w:tentative="1">
      <w:start w:val="1"/>
      <w:numFmt w:val="decimal"/>
      <w:lvlText w:val="%7."/>
      <w:lvlJc w:val="left"/>
      <w:pPr>
        <w:ind w:left="7767" w:hanging="360"/>
      </w:pPr>
    </w:lvl>
    <w:lvl w:ilvl="7" w:tplc="0C090019" w:tentative="1">
      <w:start w:val="1"/>
      <w:numFmt w:val="lowerLetter"/>
      <w:lvlText w:val="%8."/>
      <w:lvlJc w:val="left"/>
      <w:pPr>
        <w:ind w:left="8487" w:hanging="360"/>
      </w:pPr>
    </w:lvl>
    <w:lvl w:ilvl="8" w:tplc="0C09001B" w:tentative="1">
      <w:start w:val="1"/>
      <w:numFmt w:val="lowerRoman"/>
      <w:lvlText w:val="%9."/>
      <w:lvlJc w:val="right"/>
      <w:pPr>
        <w:ind w:left="9207" w:hanging="180"/>
      </w:pPr>
    </w:lvl>
  </w:abstractNum>
  <w:abstractNum w:abstractNumId="7" w15:restartNumberingAfterBreak="0">
    <w:nsid w:val="3F0568BB"/>
    <w:multiLevelType w:val="hybridMultilevel"/>
    <w:tmpl w:val="4672116E"/>
    <w:lvl w:ilvl="0" w:tplc="0C090001">
      <w:start w:val="1"/>
      <w:numFmt w:val="bullet"/>
      <w:lvlText w:val=""/>
      <w:lvlJc w:val="left"/>
      <w:pPr>
        <w:ind w:left="2259" w:hanging="360"/>
      </w:pPr>
      <w:rPr>
        <w:rFonts w:ascii="Symbol" w:hAnsi="Symbol" w:hint="default"/>
      </w:rPr>
    </w:lvl>
    <w:lvl w:ilvl="1" w:tplc="0C090003" w:tentative="1">
      <w:start w:val="1"/>
      <w:numFmt w:val="bullet"/>
      <w:lvlText w:val="o"/>
      <w:lvlJc w:val="left"/>
      <w:pPr>
        <w:ind w:left="2979" w:hanging="360"/>
      </w:pPr>
      <w:rPr>
        <w:rFonts w:ascii="Courier New" w:hAnsi="Courier New" w:cs="Courier New" w:hint="default"/>
      </w:rPr>
    </w:lvl>
    <w:lvl w:ilvl="2" w:tplc="0C090005" w:tentative="1">
      <w:start w:val="1"/>
      <w:numFmt w:val="bullet"/>
      <w:lvlText w:val=""/>
      <w:lvlJc w:val="left"/>
      <w:pPr>
        <w:ind w:left="3699" w:hanging="360"/>
      </w:pPr>
      <w:rPr>
        <w:rFonts w:ascii="Wingdings" w:hAnsi="Wingdings" w:hint="default"/>
      </w:rPr>
    </w:lvl>
    <w:lvl w:ilvl="3" w:tplc="0C090001" w:tentative="1">
      <w:start w:val="1"/>
      <w:numFmt w:val="bullet"/>
      <w:lvlText w:val=""/>
      <w:lvlJc w:val="left"/>
      <w:pPr>
        <w:ind w:left="4419" w:hanging="360"/>
      </w:pPr>
      <w:rPr>
        <w:rFonts w:ascii="Symbol" w:hAnsi="Symbol" w:hint="default"/>
      </w:rPr>
    </w:lvl>
    <w:lvl w:ilvl="4" w:tplc="0C090003" w:tentative="1">
      <w:start w:val="1"/>
      <w:numFmt w:val="bullet"/>
      <w:lvlText w:val="o"/>
      <w:lvlJc w:val="left"/>
      <w:pPr>
        <w:ind w:left="5139" w:hanging="360"/>
      </w:pPr>
      <w:rPr>
        <w:rFonts w:ascii="Courier New" w:hAnsi="Courier New" w:cs="Courier New" w:hint="default"/>
      </w:rPr>
    </w:lvl>
    <w:lvl w:ilvl="5" w:tplc="0C090005" w:tentative="1">
      <w:start w:val="1"/>
      <w:numFmt w:val="bullet"/>
      <w:lvlText w:val=""/>
      <w:lvlJc w:val="left"/>
      <w:pPr>
        <w:ind w:left="5859" w:hanging="360"/>
      </w:pPr>
      <w:rPr>
        <w:rFonts w:ascii="Wingdings" w:hAnsi="Wingdings" w:hint="default"/>
      </w:rPr>
    </w:lvl>
    <w:lvl w:ilvl="6" w:tplc="0C090001" w:tentative="1">
      <w:start w:val="1"/>
      <w:numFmt w:val="bullet"/>
      <w:lvlText w:val=""/>
      <w:lvlJc w:val="left"/>
      <w:pPr>
        <w:ind w:left="6579" w:hanging="360"/>
      </w:pPr>
      <w:rPr>
        <w:rFonts w:ascii="Symbol" w:hAnsi="Symbol" w:hint="default"/>
      </w:rPr>
    </w:lvl>
    <w:lvl w:ilvl="7" w:tplc="0C090003" w:tentative="1">
      <w:start w:val="1"/>
      <w:numFmt w:val="bullet"/>
      <w:lvlText w:val="o"/>
      <w:lvlJc w:val="left"/>
      <w:pPr>
        <w:ind w:left="7299" w:hanging="360"/>
      </w:pPr>
      <w:rPr>
        <w:rFonts w:ascii="Courier New" w:hAnsi="Courier New" w:cs="Courier New" w:hint="default"/>
      </w:rPr>
    </w:lvl>
    <w:lvl w:ilvl="8" w:tplc="0C090005" w:tentative="1">
      <w:start w:val="1"/>
      <w:numFmt w:val="bullet"/>
      <w:lvlText w:val=""/>
      <w:lvlJc w:val="left"/>
      <w:pPr>
        <w:ind w:left="8019" w:hanging="360"/>
      </w:pPr>
      <w:rPr>
        <w:rFonts w:ascii="Wingdings" w:hAnsi="Wingdings" w:hint="default"/>
      </w:rPr>
    </w:lvl>
  </w:abstractNum>
  <w:abstractNum w:abstractNumId="8" w15:restartNumberingAfterBreak="0">
    <w:nsid w:val="43E26D41"/>
    <w:multiLevelType w:val="hybridMultilevel"/>
    <w:tmpl w:val="7400832C"/>
    <w:lvl w:ilvl="0" w:tplc="6B86949A">
      <w:start w:val="1"/>
      <w:numFmt w:val="decimal"/>
      <w:lvlText w:val="%1."/>
      <w:lvlJc w:val="left"/>
      <w:pPr>
        <w:ind w:left="2259" w:hanging="360"/>
      </w:pPr>
      <w:rPr>
        <w:rFonts w:hint="default"/>
      </w:rPr>
    </w:lvl>
    <w:lvl w:ilvl="1" w:tplc="0C090019" w:tentative="1">
      <w:start w:val="1"/>
      <w:numFmt w:val="lowerLetter"/>
      <w:lvlText w:val="%2."/>
      <w:lvlJc w:val="left"/>
      <w:pPr>
        <w:ind w:left="2979" w:hanging="360"/>
      </w:pPr>
    </w:lvl>
    <w:lvl w:ilvl="2" w:tplc="0C09001B" w:tentative="1">
      <w:start w:val="1"/>
      <w:numFmt w:val="lowerRoman"/>
      <w:lvlText w:val="%3."/>
      <w:lvlJc w:val="right"/>
      <w:pPr>
        <w:ind w:left="3699" w:hanging="180"/>
      </w:pPr>
    </w:lvl>
    <w:lvl w:ilvl="3" w:tplc="0C09000F" w:tentative="1">
      <w:start w:val="1"/>
      <w:numFmt w:val="decimal"/>
      <w:lvlText w:val="%4."/>
      <w:lvlJc w:val="left"/>
      <w:pPr>
        <w:ind w:left="4419" w:hanging="360"/>
      </w:pPr>
    </w:lvl>
    <w:lvl w:ilvl="4" w:tplc="0C090019" w:tentative="1">
      <w:start w:val="1"/>
      <w:numFmt w:val="lowerLetter"/>
      <w:lvlText w:val="%5."/>
      <w:lvlJc w:val="left"/>
      <w:pPr>
        <w:ind w:left="5139" w:hanging="360"/>
      </w:pPr>
    </w:lvl>
    <w:lvl w:ilvl="5" w:tplc="0C09001B" w:tentative="1">
      <w:start w:val="1"/>
      <w:numFmt w:val="lowerRoman"/>
      <w:lvlText w:val="%6."/>
      <w:lvlJc w:val="right"/>
      <w:pPr>
        <w:ind w:left="5859" w:hanging="180"/>
      </w:pPr>
    </w:lvl>
    <w:lvl w:ilvl="6" w:tplc="0C09000F" w:tentative="1">
      <w:start w:val="1"/>
      <w:numFmt w:val="decimal"/>
      <w:lvlText w:val="%7."/>
      <w:lvlJc w:val="left"/>
      <w:pPr>
        <w:ind w:left="6579" w:hanging="360"/>
      </w:pPr>
    </w:lvl>
    <w:lvl w:ilvl="7" w:tplc="0C090019" w:tentative="1">
      <w:start w:val="1"/>
      <w:numFmt w:val="lowerLetter"/>
      <w:lvlText w:val="%8."/>
      <w:lvlJc w:val="left"/>
      <w:pPr>
        <w:ind w:left="7299" w:hanging="360"/>
      </w:pPr>
    </w:lvl>
    <w:lvl w:ilvl="8" w:tplc="0C09001B" w:tentative="1">
      <w:start w:val="1"/>
      <w:numFmt w:val="lowerRoman"/>
      <w:lvlText w:val="%9."/>
      <w:lvlJc w:val="right"/>
      <w:pPr>
        <w:ind w:left="8019" w:hanging="180"/>
      </w:pPr>
    </w:lvl>
  </w:abstractNum>
  <w:abstractNum w:abstractNumId="9" w15:restartNumberingAfterBreak="0">
    <w:nsid w:val="4A1F4782"/>
    <w:multiLevelType w:val="hybridMultilevel"/>
    <w:tmpl w:val="356CCAE2"/>
    <w:lvl w:ilvl="0" w:tplc="C180C1E0">
      <w:numFmt w:val="bullet"/>
      <w:lvlText w:val="❒"/>
      <w:lvlJc w:val="left"/>
      <w:pPr>
        <w:ind w:left="443" w:hanging="340"/>
      </w:pPr>
      <w:rPr>
        <w:rFonts w:ascii="Wingdings 2" w:eastAsia="Wingdings 2" w:hAnsi="Wingdings 2" w:cs="Wingdings 2" w:hint="default"/>
        <w:w w:val="180"/>
        <w:sz w:val="23"/>
        <w:szCs w:val="23"/>
      </w:rPr>
    </w:lvl>
    <w:lvl w:ilvl="1" w:tplc="463830C4">
      <w:numFmt w:val="bullet"/>
      <w:lvlText w:val="•"/>
      <w:lvlJc w:val="left"/>
      <w:pPr>
        <w:ind w:left="645" w:hanging="340"/>
      </w:pPr>
      <w:rPr>
        <w:rFonts w:hint="default"/>
      </w:rPr>
    </w:lvl>
    <w:lvl w:ilvl="2" w:tplc="4104BBC8">
      <w:numFmt w:val="bullet"/>
      <w:lvlText w:val="•"/>
      <w:lvlJc w:val="left"/>
      <w:pPr>
        <w:ind w:left="850" w:hanging="340"/>
      </w:pPr>
      <w:rPr>
        <w:rFonts w:hint="default"/>
      </w:rPr>
    </w:lvl>
    <w:lvl w:ilvl="3" w:tplc="5B00A830">
      <w:numFmt w:val="bullet"/>
      <w:lvlText w:val="•"/>
      <w:lvlJc w:val="left"/>
      <w:pPr>
        <w:ind w:left="1055" w:hanging="340"/>
      </w:pPr>
      <w:rPr>
        <w:rFonts w:hint="default"/>
      </w:rPr>
    </w:lvl>
    <w:lvl w:ilvl="4" w:tplc="AD681B98">
      <w:numFmt w:val="bullet"/>
      <w:lvlText w:val="•"/>
      <w:lvlJc w:val="left"/>
      <w:pPr>
        <w:ind w:left="1260" w:hanging="340"/>
      </w:pPr>
      <w:rPr>
        <w:rFonts w:hint="default"/>
      </w:rPr>
    </w:lvl>
    <w:lvl w:ilvl="5" w:tplc="1BC22714">
      <w:numFmt w:val="bullet"/>
      <w:lvlText w:val="•"/>
      <w:lvlJc w:val="left"/>
      <w:pPr>
        <w:ind w:left="1465" w:hanging="340"/>
      </w:pPr>
      <w:rPr>
        <w:rFonts w:hint="default"/>
      </w:rPr>
    </w:lvl>
    <w:lvl w:ilvl="6" w:tplc="7ABC15D2">
      <w:numFmt w:val="bullet"/>
      <w:lvlText w:val="•"/>
      <w:lvlJc w:val="left"/>
      <w:pPr>
        <w:ind w:left="1670" w:hanging="340"/>
      </w:pPr>
      <w:rPr>
        <w:rFonts w:hint="default"/>
      </w:rPr>
    </w:lvl>
    <w:lvl w:ilvl="7" w:tplc="9746EB4A">
      <w:numFmt w:val="bullet"/>
      <w:lvlText w:val="•"/>
      <w:lvlJc w:val="left"/>
      <w:pPr>
        <w:ind w:left="1875" w:hanging="340"/>
      </w:pPr>
      <w:rPr>
        <w:rFonts w:hint="default"/>
      </w:rPr>
    </w:lvl>
    <w:lvl w:ilvl="8" w:tplc="03B2FB7A">
      <w:numFmt w:val="bullet"/>
      <w:lvlText w:val="•"/>
      <w:lvlJc w:val="left"/>
      <w:pPr>
        <w:ind w:left="2080" w:hanging="340"/>
      </w:pPr>
      <w:rPr>
        <w:rFonts w:hint="default"/>
      </w:rPr>
    </w:lvl>
  </w:abstractNum>
  <w:abstractNum w:abstractNumId="10" w15:restartNumberingAfterBreak="0">
    <w:nsid w:val="4BA664D8"/>
    <w:multiLevelType w:val="hybridMultilevel"/>
    <w:tmpl w:val="BC50EF12"/>
    <w:lvl w:ilvl="0" w:tplc="0C090001">
      <w:start w:val="1"/>
      <w:numFmt w:val="bullet"/>
      <w:lvlText w:val=""/>
      <w:lvlJc w:val="left"/>
      <w:pPr>
        <w:ind w:left="927" w:hanging="360"/>
      </w:pPr>
      <w:rPr>
        <w:rFonts w:ascii="Symbol" w:hAnsi="Symbol" w:hint="default"/>
      </w:rPr>
    </w:lvl>
    <w:lvl w:ilvl="1" w:tplc="0C090001">
      <w:start w:val="1"/>
      <w:numFmt w:val="bullet"/>
      <w:lvlText w:val=""/>
      <w:lvlJc w:val="left"/>
      <w:pPr>
        <w:ind w:left="1800" w:hanging="360"/>
      </w:pPr>
      <w:rPr>
        <w:rFonts w:ascii="Symbol" w:hAnsi="Symbol"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11" w15:restartNumberingAfterBreak="0">
    <w:nsid w:val="565F534A"/>
    <w:multiLevelType w:val="hybridMultilevel"/>
    <w:tmpl w:val="0226B560"/>
    <w:lvl w:ilvl="0" w:tplc="68CE40E2">
      <w:numFmt w:val="bullet"/>
      <w:lvlText w:val="•"/>
      <w:lvlJc w:val="left"/>
      <w:pPr>
        <w:ind w:left="3998" w:hanging="360"/>
      </w:pPr>
      <w:rPr>
        <w:rFonts w:hint="default"/>
      </w:rPr>
    </w:lvl>
    <w:lvl w:ilvl="1" w:tplc="0C090003" w:tentative="1">
      <w:start w:val="1"/>
      <w:numFmt w:val="bullet"/>
      <w:lvlText w:val="o"/>
      <w:lvlJc w:val="left"/>
      <w:pPr>
        <w:ind w:left="4718" w:hanging="360"/>
      </w:pPr>
      <w:rPr>
        <w:rFonts w:ascii="Courier New" w:hAnsi="Courier New" w:cs="Courier New" w:hint="default"/>
      </w:rPr>
    </w:lvl>
    <w:lvl w:ilvl="2" w:tplc="0C090005" w:tentative="1">
      <w:start w:val="1"/>
      <w:numFmt w:val="bullet"/>
      <w:lvlText w:val=""/>
      <w:lvlJc w:val="left"/>
      <w:pPr>
        <w:ind w:left="5438" w:hanging="360"/>
      </w:pPr>
      <w:rPr>
        <w:rFonts w:ascii="Wingdings" w:hAnsi="Wingdings" w:hint="default"/>
      </w:rPr>
    </w:lvl>
    <w:lvl w:ilvl="3" w:tplc="0C090001" w:tentative="1">
      <w:start w:val="1"/>
      <w:numFmt w:val="bullet"/>
      <w:lvlText w:val=""/>
      <w:lvlJc w:val="left"/>
      <w:pPr>
        <w:ind w:left="6158" w:hanging="360"/>
      </w:pPr>
      <w:rPr>
        <w:rFonts w:ascii="Symbol" w:hAnsi="Symbol" w:hint="default"/>
      </w:rPr>
    </w:lvl>
    <w:lvl w:ilvl="4" w:tplc="0C090003" w:tentative="1">
      <w:start w:val="1"/>
      <w:numFmt w:val="bullet"/>
      <w:lvlText w:val="o"/>
      <w:lvlJc w:val="left"/>
      <w:pPr>
        <w:ind w:left="6878" w:hanging="360"/>
      </w:pPr>
      <w:rPr>
        <w:rFonts w:ascii="Courier New" w:hAnsi="Courier New" w:cs="Courier New" w:hint="default"/>
      </w:rPr>
    </w:lvl>
    <w:lvl w:ilvl="5" w:tplc="0C090005" w:tentative="1">
      <w:start w:val="1"/>
      <w:numFmt w:val="bullet"/>
      <w:lvlText w:val=""/>
      <w:lvlJc w:val="left"/>
      <w:pPr>
        <w:ind w:left="7598" w:hanging="360"/>
      </w:pPr>
      <w:rPr>
        <w:rFonts w:ascii="Wingdings" w:hAnsi="Wingdings" w:hint="default"/>
      </w:rPr>
    </w:lvl>
    <w:lvl w:ilvl="6" w:tplc="0C090001" w:tentative="1">
      <w:start w:val="1"/>
      <w:numFmt w:val="bullet"/>
      <w:lvlText w:val=""/>
      <w:lvlJc w:val="left"/>
      <w:pPr>
        <w:ind w:left="8318" w:hanging="360"/>
      </w:pPr>
      <w:rPr>
        <w:rFonts w:ascii="Symbol" w:hAnsi="Symbol" w:hint="default"/>
      </w:rPr>
    </w:lvl>
    <w:lvl w:ilvl="7" w:tplc="0C090003" w:tentative="1">
      <w:start w:val="1"/>
      <w:numFmt w:val="bullet"/>
      <w:lvlText w:val="o"/>
      <w:lvlJc w:val="left"/>
      <w:pPr>
        <w:ind w:left="9038" w:hanging="360"/>
      </w:pPr>
      <w:rPr>
        <w:rFonts w:ascii="Courier New" w:hAnsi="Courier New" w:cs="Courier New" w:hint="default"/>
      </w:rPr>
    </w:lvl>
    <w:lvl w:ilvl="8" w:tplc="0C090005" w:tentative="1">
      <w:start w:val="1"/>
      <w:numFmt w:val="bullet"/>
      <w:lvlText w:val=""/>
      <w:lvlJc w:val="left"/>
      <w:pPr>
        <w:ind w:left="9758" w:hanging="360"/>
      </w:pPr>
      <w:rPr>
        <w:rFonts w:ascii="Wingdings" w:hAnsi="Wingdings" w:hint="default"/>
      </w:rPr>
    </w:lvl>
  </w:abstractNum>
  <w:abstractNum w:abstractNumId="12" w15:restartNumberingAfterBreak="0">
    <w:nsid w:val="639D4A81"/>
    <w:multiLevelType w:val="hybridMultilevel"/>
    <w:tmpl w:val="E9449A6A"/>
    <w:lvl w:ilvl="0" w:tplc="0C09000B">
      <w:start w:val="1"/>
      <w:numFmt w:val="bullet"/>
      <w:lvlText w:val=""/>
      <w:lvlJc w:val="left"/>
      <w:pPr>
        <w:ind w:left="4320" w:hanging="360"/>
      </w:pPr>
      <w:rPr>
        <w:rFonts w:ascii="Wingdings" w:hAnsi="Wingdings" w:hint="default"/>
      </w:rPr>
    </w:lvl>
    <w:lvl w:ilvl="1" w:tplc="0C090003">
      <w:start w:val="1"/>
      <w:numFmt w:val="bullet"/>
      <w:lvlText w:val="o"/>
      <w:lvlJc w:val="left"/>
      <w:pPr>
        <w:ind w:left="5193" w:hanging="360"/>
      </w:pPr>
      <w:rPr>
        <w:rFonts w:ascii="Courier New" w:hAnsi="Courier New" w:cs="Courier New" w:hint="default"/>
      </w:rPr>
    </w:lvl>
    <w:lvl w:ilvl="2" w:tplc="0C090005">
      <w:start w:val="1"/>
      <w:numFmt w:val="bullet"/>
      <w:lvlText w:val=""/>
      <w:lvlJc w:val="left"/>
      <w:pPr>
        <w:ind w:left="5913" w:hanging="360"/>
      </w:pPr>
      <w:rPr>
        <w:rFonts w:ascii="Wingdings" w:hAnsi="Wingdings" w:hint="default"/>
      </w:rPr>
    </w:lvl>
    <w:lvl w:ilvl="3" w:tplc="0C090001">
      <w:start w:val="1"/>
      <w:numFmt w:val="bullet"/>
      <w:lvlText w:val=""/>
      <w:lvlJc w:val="left"/>
      <w:pPr>
        <w:ind w:left="6633" w:hanging="360"/>
      </w:pPr>
      <w:rPr>
        <w:rFonts w:ascii="Symbol" w:hAnsi="Symbol" w:hint="default"/>
      </w:rPr>
    </w:lvl>
    <w:lvl w:ilvl="4" w:tplc="0C090003">
      <w:start w:val="1"/>
      <w:numFmt w:val="bullet"/>
      <w:lvlText w:val="o"/>
      <w:lvlJc w:val="left"/>
      <w:pPr>
        <w:ind w:left="7353" w:hanging="360"/>
      </w:pPr>
      <w:rPr>
        <w:rFonts w:ascii="Courier New" w:hAnsi="Courier New" w:cs="Courier New" w:hint="default"/>
      </w:rPr>
    </w:lvl>
    <w:lvl w:ilvl="5" w:tplc="0C090005">
      <w:start w:val="1"/>
      <w:numFmt w:val="bullet"/>
      <w:lvlText w:val=""/>
      <w:lvlJc w:val="left"/>
      <w:pPr>
        <w:ind w:left="8073" w:hanging="360"/>
      </w:pPr>
      <w:rPr>
        <w:rFonts w:ascii="Wingdings" w:hAnsi="Wingdings" w:hint="default"/>
      </w:rPr>
    </w:lvl>
    <w:lvl w:ilvl="6" w:tplc="0C090001">
      <w:start w:val="1"/>
      <w:numFmt w:val="bullet"/>
      <w:lvlText w:val=""/>
      <w:lvlJc w:val="left"/>
      <w:pPr>
        <w:ind w:left="8793" w:hanging="360"/>
      </w:pPr>
      <w:rPr>
        <w:rFonts w:ascii="Symbol" w:hAnsi="Symbol" w:hint="default"/>
      </w:rPr>
    </w:lvl>
    <w:lvl w:ilvl="7" w:tplc="0C090003">
      <w:start w:val="1"/>
      <w:numFmt w:val="bullet"/>
      <w:lvlText w:val="o"/>
      <w:lvlJc w:val="left"/>
      <w:pPr>
        <w:ind w:left="9513" w:hanging="360"/>
      </w:pPr>
      <w:rPr>
        <w:rFonts w:ascii="Courier New" w:hAnsi="Courier New" w:cs="Courier New" w:hint="default"/>
      </w:rPr>
    </w:lvl>
    <w:lvl w:ilvl="8" w:tplc="0C090005">
      <w:start w:val="1"/>
      <w:numFmt w:val="bullet"/>
      <w:lvlText w:val=""/>
      <w:lvlJc w:val="left"/>
      <w:pPr>
        <w:ind w:left="10233" w:hanging="360"/>
      </w:pPr>
      <w:rPr>
        <w:rFonts w:ascii="Wingdings" w:hAnsi="Wingdings" w:hint="default"/>
      </w:rPr>
    </w:lvl>
  </w:abstractNum>
  <w:abstractNum w:abstractNumId="13" w15:restartNumberingAfterBreak="0">
    <w:nsid w:val="658B4DFA"/>
    <w:multiLevelType w:val="hybridMultilevel"/>
    <w:tmpl w:val="797AE040"/>
    <w:lvl w:ilvl="0" w:tplc="A8BEF820">
      <w:numFmt w:val="bullet"/>
      <w:lvlText w:val=""/>
      <w:lvlJc w:val="left"/>
      <w:pPr>
        <w:ind w:left="2175" w:hanging="276"/>
      </w:pPr>
      <w:rPr>
        <w:rFonts w:ascii="Symbol" w:eastAsia="Symbol" w:hAnsi="Symbol" w:cs="Symbol" w:hint="default"/>
        <w:w w:val="101"/>
        <w:sz w:val="23"/>
        <w:szCs w:val="23"/>
      </w:rPr>
    </w:lvl>
    <w:lvl w:ilvl="1" w:tplc="68CE40E2">
      <w:numFmt w:val="bullet"/>
      <w:lvlText w:val="•"/>
      <w:lvlJc w:val="left"/>
      <w:pPr>
        <w:ind w:left="3040" w:hanging="276"/>
      </w:pPr>
      <w:rPr>
        <w:rFonts w:hint="default"/>
      </w:rPr>
    </w:lvl>
    <w:lvl w:ilvl="2" w:tplc="B166345A">
      <w:numFmt w:val="bullet"/>
      <w:lvlText w:val="•"/>
      <w:lvlJc w:val="left"/>
      <w:pPr>
        <w:ind w:left="3900" w:hanging="276"/>
      </w:pPr>
      <w:rPr>
        <w:rFonts w:hint="default"/>
      </w:rPr>
    </w:lvl>
    <w:lvl w:ilvl="3" w:tplc="E32E0856">
      <w:numFmt w:val="bullet"/>
      <w:lvlText w:val="•"/>
      <w:lvlJc w:val="left"/>
      <w:pPr>
        <w:ind w:left="4760" w:hanging="276"/>
      </w:pPr>
      <w:rPr>
        <w:rFonts w:hint="default"/>
      </w:rPr>
    </w:lvl>
    <w:lvl w:ilvl="4" w:tplc="3C0E7894">
      <w:numFmt w:val="bullet"/>
      <w:lvlText w:val="•"/>
      <w:lvlJc w:val="left"/>
      <w:pPr>
        <w:ind w:left="5620" w:hanging="276"/>
      </w:pPr>
      <w:rPr>
        <w:rFonts w:hint="default"/>
      </w:rPr>
    </w:lvl>
    <w:lvl w:ilvl="5" w:tplc="54A25C78">
      <w:numFmt w:val="bullet"/>
      <w:lvlText w:val="•"/>
      <w:lvlJc w:val="left"/>
      <w:pPr>
        <w:ind w:left="6480" w:hanging="276"/>
      </w:pPr>
      <w:rPr>
        <w:rFonts w:hint="default"/>
      </w:rPr>
    </w:lvl>
    <w:lvl w:ilvl="6" w:tplc="EDE296AC">
      <w:numFmt w:val="bullet"/>
      <w:lvlText w:val="•"/>
      <w:lvlJc w:val="left"/>
      <w:pPr>
        <w:ind w:left="7340" w:hanging="276"/>
      </w:pPr>
      <w:rPr>
        <w:rFonts w:hint="default"/>
      </w:rPr>
    </w:lvl>
    <w:lvl w:ilvl="7" w:tplc="AA7A9E58">
      <w:numFmt w:val="bullet"/>
      <w:lvlText w:val="•"/>
      <w:lvlJc w:val="left"/>
      <w:pPr>
        <w:ind w:left="8200" w:hanging="276"/>
      </w:pPr>
      <w:rPr>
        <w:rFonts w:hint="default"/>
      </w:rPr>
    </w:lvl>
    <w:lvl w:ilvl="8" w:tplc="FDD466BE">
      <w:numFmt w:val="bullet"/>
      <w:lvlText w:val="•"/>
      <w:lvlJc w:val="left"/>
      <w:pPr>
        <w:ind w:left="9060" w:hanging="276"/>
      </w:pPr>
      <w:rPr>
        <w:rFonts w:hint="default"/>
      </w:rPr>
    </w:lvl>
  </w:abstractNum>
  <w:abstractNum w:abstractNumId="14" w15:restartNumberingAfterBreak="0">
    <w:nsid w:val="67543FDE"/>
    <w:multiLevelType w:val="hybridMultilevel"/>
    <w:tmpl w:val="F7E6FF94"/>
    <w:lvl w:ilvl="0" w:tplc="72AEF924">
      <w:numFmt w:val="bullet"/>
      <w:lvlText w:val="❒"/>
      <w:lvlJc w:val="left"/>
      <w:pPr>
        <w:ind w:left="443" w:hanging="340"/>
      </w:pPr>
      <w:rPr>
        <w:rFonts w:ascii="Wingdings 2" w:eastAsia="Wingdings 2" w:hAnsi="Wingdings 2" w:cs="Wingdings 2" w:hint="default"/>
        <w:w w:val="180"/>
        <w:sz w:val="23"/>
        <w:szCs w:val="23"/>
      </w:rPr>
    </w:lvl>
    <w:lvl w:ilvl="1" w:tplc="747068B4">
      <w:numFmt w:val="bullet"/>
      <w:lvlText w:val="•"/>
      <w:lvlJc w:val="left"/>
      <w:pPr>
        <w:ind w:left="645" w:hanging="340"/>
      </w:pPr>
      <w:rPr>
        <w:rFonts w:hint="default"/>
      </w:rPr>
    </w:lvl>
    <w:lvl w:ilvl="2" w:tplc="1B60AAFC">
      <w:numFmt w:val="bullet"/>
      <w:lvlText w:val="•"/>
      <w:lvlJc w:val="left"/>
      <w:pPr>
        <w:ind w:left="850" w:hanging="340"/>
      </w:pPr>
      <w:rPr>
        <w:rFonts w:hint="default"/>
      </w:rPr>
    </w:lvl>
    <w:lvl w:ilvl="3" w:tplc="1A50C1A8">
      <w:numFmt w:val="bullet"/>
      <w:lvlText w:val="•"/>
      <w:lvlJc w:val="left"/>
      <w:pPr>
        <w:ind w:left="1055" w:hanging="340"/>
      </w:pPr>
      <w:rPr>
        <w:rFonts w:hint="default"/>
      </w:rPr>
    </w:lvl>
    <w:lvl w:ilvl="4" w:tplc="F0408E04">
      <w:numFmt w:val="bullet"/>
      <w:lvlText w:val="•"/>
      <w:lvlJc w:val="left"/>
      <w:pPr>
        <w:ind w:left="1260" w:hanging="340"/>
      </w:pPr>
      <w:rPr>
        <w:rFonts w:hint="default"/>
      </w:rPr>
    </w:lvl>
    <w:lvl w:ilvl="5" w:tplc="9D265906">
      <w:numFmt w:val="bullet"/>
      <w:lvlText w:val="•"/>
      <w:lvlJc w:val="left"/>
      <w:pPr>
        <w:ind w:left="1465" w:hanging="340"/>
      </w:pPr>
      <w:rPr>
        <w:rFonts w:hint="default"/>
      </w:rPr>
    </w:lvl>
    <w:lvl w:ilvl="6" w:tplc="B19073A4">
      <w:numFmt w:val="bullet"/>
      <w:lvlText w:val="•"/>
      <w:lvlJc w:val="left"/>
      <w:pPr>
        <w:ind w:left="1670" w:hanging="340"/>
      </w:pPr>
      <w:rPr>
        <w:rFonts w:hint="default"/>
      </w:rPr>
    </w:lvl>
    <w:lvl w:ilvl="7" w:tplc="BAC493F4">
      <w:numFmt w:val="bullet"/>
      <w:lvlText w:val="•"/>
      <w:lvlJc w:val="left"/>
      <w:pPr>
        <w:ind w:left="1875" w:hanging="340"/>
      </w:pPr>
      <w:rPr>
        <w:rFonts w:hint="default"/>
      </w:rPr>
    </w:lvl>
    <w:lvl w:ilvl="8" w:tplc="9F6C9C74">
      <w:numFmt w:val="bullet"/>
      <w:lvlText w:val="•"/>
      <w:lvlJc w:val="left"/>
      <w:pPr>
        <w:ind w:left="2080" w:hanging="340"/>
      </w:pPr>
      <w:rPr>
        <w:rFonts w:hint="default"/>
      </w:rPr>
    </w:lvl>
  </w:abstractNum>
  <w:abstractNum w:abstractNumId="15" w15:restartNumberingAfterBreak="0">
    <w:nsid w:val="6A324BA7"/>
    <w:multiLevelType w:val="hybridMultilevel"/>
    <w:tmpl w:val="38CC69EC"/>
    <w:lvl w:ilvl="0" w:tplc="0C090003">
      <w:start w:val="1"/>
      <w:numFmt w:val="bullet"/>
      <w:lvlText w:val="o"/>
      <w:lvlJc w:val="left"/>
      <w:pPr>
        <w:ind w:left="4320" w:hanging="360"/>
      </w:pPr>
      <w:rPr>
        <w:rFonts w:ascii="Courier New" w:hAnsi="Courier New" w:cs="Courier New" w:hint="default"/>
      </w:rPr>
    </w:lvl>
    <w:lvl w:ilvl="1" w:tplc="0C090003">
      <w:start w:val="1"/>
      <w:numFmt w:val="bullet"/>
      <w:lvlText w:val="o"/>
      <w:lvlJc w:val="left"/>
      <w:pPr>
        <w:ind w:left="5193" w:hanging="360"/>
      </w:pPr>
      <w:rPr>
        <w:rFonts w:ascii="Courier New" w:hAnsi="Courier New" w:cs="Courier New" w:hint="default"/>
      </w:rPr>
    </w:lvl>
    <w:lvl w:ilvl="2" w:tplc="0C090005">
      <w:start w:val="1"/>
      <w:numFmt w:val="bullet"/>
      <w:lvlText w:val=""/>
      <w:lvlJc w:val="left"/>
      <w:pPr>
        <w:ind w:left="5913" w:hanging="360"/>
      </w:pPr>
      <w:rPr>
        <w:rFonts w:ascii="Wingdings" w:hAnsi="Wingdings" w:hint="default"/>
      </w:rPr>
    </w:lvl>
    <w:lvl w:ilvl="3" w:tplc="0C090001">
      <w:start w:val="1"/>
      <w:numFmt w:val="bullet"/>
      <w:lvlText w:val=""/>
      <w:lvlJc w:val="left"/>
      <w:pPr>
        <w:ind w:left="6633" w:hanging="360"/>
      </w:pPr>
      <w:rPr>
        <w:rFonts w:ascii="Symbol" w:hAnsi="Symbol" w:hint="default"/>
      </w:rPr>
    </w:lvl>
    <w:lvl w:ilvl="4" w:tplc="0C090003">
      <w:start w:val="1"/>
      <w:numFmt w:val="bullet"/>
      <w:lvlText w:val="o"/>
      <w:lvlJc w:val="left"/>
      <w:pPr>
        <w:ind w:left="7353" w:hanging="360"/>
      </w:pPr>
      <w:rPr>
        <w:rFonts w:ascii="Courier New" w:hAnsi="Courier New" w:cs="Courier New" w:hint="default"/>
      </w:rPr>
    </w:lvl>
    <w:lvl w:ilvl="5" w:tplc="0C090005">
      <w:start w:val="1"/>
      <w:numFmt w:val="bullet"/>
      <w:lvlText w:val=""/>
      <w:lvlJc w:val="left"/>
      <w:pPr>
        <w:ind w:left="8073" w:hanging="360"/>
      </w:pPr>
      <w:rPr>
        <w:rFonts w:ascii="Wingdings" w:hAnsi="Wingdings" w:hint="default"/>
      </w:rPr>
    </w:lvl>
    <w:lvl w:ilvl="6" w:tplc="0C090001">
      <w:start w:val="1"/>
      <w:numFmt w:val="bullet"/>
      <w:lvlText w:val=""/>
      <w:lvlJc w:val="left"/>
      <w:pPr>
        <w:ind w:left="8793" w:hanging="360"/>
      </w:pPr>
      <w:rPr>
        <w:rFonts w:ascii="Symbol" w:hAnsi="Symbol" w:hint="default"/>
      </w:rPr>
    </w:lvl>
    <w:lvl w:ilvl="7" w:tplc="0C090003">
      <w:start w:val="1"/>
      <w:numFmt w:val="bullet"/>
      <w:lvlText w:val="o"/>
      <w:lvlJc w:val="left"/>
      <w:pPr>
        <w:ind w:left="9513" w:hanging="360"/>
      </w:pPr>
      <w:rPr>
        <w:rFonts w:ascii="Courier New" w:hAnsi="Courier New" w:cs="Courier New" w:hint="default"/>
      </w:rPr>
    </w:lvl>
    <w:lvl w:ilvl="8" w:tplc="0C090005">
      <w:start w:val="1"/>
      <w:numFmt w:val="bullet"/>
      <w:lvlText w:val=""/>
      <w:lvlJc w:val="left"/>
      <w:pPr>
        <w:ind w:left="10233" w:hanging="360"/>
      </w:pPr>
      <w:rPr>
        <w:rFonts w:ascii="Wingdings" w:hAnsi="Wingdings" w:hint="default"/>
      </w:rPr>
    </w:lvl>
  </w:abstractNum>
  <w:abstractNum w:abstractNumId="16" w15:restartNumberingAfterBreak="0">
    <w:nsid w:val="6AC96B80"/>
    <w:multiLevelType w:val="multilevel"/>
    <w:tmpl w:val="CFFEDCDA"/>
    <w:lvl w:ilvl="0">
      <w:start w:val="1"/>
      <w:numFmt w:val="decimal"/>
      <w:lvlText w:val="%1"/>
      <w:lvlJc w:val="left"/>
      <w:pPr>
        <w:ind w:left="1899" w:hanging="553"/>
      </w:pPr>
      <w:rPr>
        <w:rFonts w:ascii="Times New Roman" w:eastAsia="Times New Roman" w:hAnsi="Times New Roman" w:cs="Times New Roman" w:hint="default"/>
        <w:w w:val="101"/>
        <w:sz w:val="21"/>
        <w:szCs w:val="21"/>
      </w:rPr>
    </w:lvl>
    <w:lvl w:ilvl="1">
      <w:start w:val="1"/>
      <w:numFmt w:val="decimal"/>
      <w:lvlText w:val="%1.%2"/>
      <w:lvlJc w:val="left"/>
      <w:pPr>
        <w:ind w:left="2727" w:hanging="828"/>
      </w:pPr>
      <w:rPr>
        <w:rFonts w:ascii="Times New Roman" w:eastAsia="Times New Roman" w:hAnsi="Times New Roman" w:cs="Times New Roman" w:hint="default"/>
        <w:spacing w:val="-1"/>
        <w:w w:val="101"/>
        <w:sz w:val="21"/>
        <w:szCs w:val="21"/>
      </w:rPr>
    </w:lvl>
    <w:lvl w:ilvl="2">
      <w:numFmt w:val="bullet"/>
      <w:lvlText w:val="•"/>
      <w:lvlJc w:val="left"/>
      <w:pPr>
        <w:ind w:left="3615" w:hanging="828"/>
      </w:pPr>
      <w:rPr>
        <w:rFonts w:hint="default"/>
      </w:rPr>
    </w:lvl>
    <w:lvl w:ilvl="3">
      <w:numFmt w:val="bullet"/>
      <w:lvlText w:val="•"/>
      <w:lvlJc w:val="left"/>
      <w:pPr>
        <w:ind w:left="4511" w:hanging="828"/>
      </w:pPr>
      <w:rPr>
        <w:rFonts w:hint="default"/>
      </w:rPr>
    </w:lvl>
    <w:lvl w:ilvl="4">
      <w:numFmt w:val="bullet"/>
      <w:lvlText w:val="•"/>
      <w:lvlJc w:val="left"/>
      <w:pPr>
        <w:ind w:left="5406" w:hanging="828"/>
      </w:pPr>
      <w:rPr>
        <w:rFonts w:hint="default"/>
      </w:rPr>
    </w:lvl>
    <w:lvl w:ilvl="5">
      <w:numFmt w:val="bullet"/>
      <w:lvlText w:val="•"/>
      <w:lvlJc w:val="left"/>
      <w:pPr>
        <w:ind w:left="6302" w:hanging="828"/>
      </w:pPr>
      <w:rPr>
        <w:rFonts w:hint="default"/>
      </w:rPr>
    </w:lvl>
    <w:lvl w:ilvl="6">
      <w:numFmt w:val="bullet"/>
      <w:lvlText w:val="•"/>
      <w:lvlJc w:val="left"/>
      <w:pPr>
        <w:ind w:left="7197" w:hanging="828"/>
      </w:pPr>
      <w:rPr>
        <w:rFonts w:hint="default"/>
      </w:rPr>
    </w:lvl>
    <w:lvl w:ilvl="7">
      <w:numFmt w:val="bullet"/>
      <w:lvlText w:val="•"/>
      <w:lvlJc w:val="left"/>
      <w:pPr>
        <w:ind w:left="8093" w:hanging="828"/>
      </w:pPr>
      <w:rPr>
        <w:rFonts w:hint="default"/>
      </w:rPr>
    </w:lvl>
    <w:lvl w:ilvl="8">
      <w:numFmt w:val="bullet"/>
      <w:lvlText w:val="•"/>
      <w:lvlJc w:val="left"/>
      <w:pPr>
        <w:ind w:left="8988" w:hanging="828"/>
      </w:pPr>
      <w:rPr>
        <w:rFonts w:hint="default"/>
      </w:rPr>
    </w:lvl>
  </w:abstractNum>
  <w:abstractNum w:abstractNumId="17" w15:restartNumberingAfterBreak="0">
    <w:nsid w:val="6FE316DF"/>
    <w:multiLevelType w:val="hybridMultilevel"/>
    <w:tmpl w:val="96FCB5A4"/>
    <w:lvl w:ilvl="0" w:tplc="0C090001">
      <w:start w:val="1"/>
      <w:numFmt w:val="bullet"/>
      <w:lvlText w:val=""/>
      <w:lvlJc w:val="left"/>
      <w:pPr>
        <w:ind w:left="3240" w:hanging="360"/>
      </w:pPr>
      <w:rPr>
        <w:rFonts w:ascii="Symbol" w:hAnsi="Symbol" w:hint="default"/>
      </w:rPr>
    </w:lvl>
    <w:lvl w:ilvl="1" w:tplc="0C090003">
      <w:start w:val="1"/>
      <w:numFmt w:val="bullet"/>
      <w:lvlText w:val="o"/>
      <w:lvlJc w:val="left"/>
      <w:pPr>
        <w:ind w:left="3960" w:hanging="360"/>
      </w:pPr>
      <w:rPr>
        <w:rFonts w:ascii="Courier New" w:hAnsi="Courier New" w:cs="Courier New" w:hint="default"/>
      </w:rPr>
    </w:lvl>
    <w:lvl w:ilvl="2" w:tplc="0C090005">
      <w:start w:val="1"/>
      <w:numFmt w:val="bullet"/>
      <w:lvlText w:val=""/>
      <w:lvlJc w:val="left"/>
      <w:pPr>
        <w:ind w:left="4680" w:hanging="360"/>
      </w:pPr>
      <w:rPr>
        <w:rFonts w:ascii="Wingdings" w:hAnsi="Wingdings" w:hint="default"/>
      </w:rPr>
    </w:lvl>
    <w:lvl w:ilvl="3" w:tplc="0C090001">
      <w:start w:val="1"/>
      <w:numFmt w:val="bullet"/>
      <w:lvlText w:val=""/>
      <w:lvlJc w:val="left"/>
      <w:pPr>
        <w:ind w:left="5400" w:hanging="360"/>
      </w:pPr>
      <w:rPr>
        <w:rFonts w:ascii="Symbol" w:hAnsi="Symbol" w:hint="default"/>
      </w:rPr>
    </w:lvl>
    <w:lvl w:ilvl="4" w:tplc="0C090003">
      <w:start w:val="1"/>
      <w:numFmt w:val="bullet"/>
      <w:lvlText w:val="o"/>
      <w:lvlJc w:val="left"/>
      <w:pPr>
        <w:ind w:left="6120" w:hanging="360"/>
      </w:pPr>
      <w:rPr>
        <w:rFonts w:ascii="Courier New" w:hAnsi="Courier New" w:cs="Courier New" w:hint="default"/>
      </w:rPr>
    </w:lvl>
    <w:lvl w:ilvl="5" w:tplc="0C090005">
      <w:start w:val="1"/>
      <w:numFmt w:val="bullet"/>
      <w:lvlText w:val=""/>
      <w:lvlJc w:val="left"/>
      <w:pPr>
        <w:ind w:left="6840" w:hanging="360"/>
      </w:pPr>
      <w:rPr>
        <w:rFonts w:ascii="Wingdings" w:hAnsi="Wingdings" w:hint="default"/>
      </w:rPr>
    </w:lvl>
    <w:lvl w:ilvl="6" w:tplc="0C090001">
      <w:start w:val="1"/>
      <w:numFmt w:val="bullet"/>
      <w:lvlText w:val=""/>
      <w:lvlJc w:val="left"/>
      <w:pPr>
        <w:ind w:left="7560" w:hanging="360"/>
      </w:pPr>
      <w:rPr>
        <w:rFonts w:ascii="Symbol" w:hAnsi="Symbol" w:hint="default"/>
      </w:rPr>
    </w:lvl>
    <w:lvl w:ilvl="7" w:tplc="0C090003">
      <w:start w:val="1"/>
      <w:numFmt w:val="bullet"/>
      <w:lvlText w:val="o"/>
      <w:lvlJc w:val="left"/>
      <w:pPr>
        <w:ind w:left="8280" w:hanging="360"/>
      </w:pPr>
      <w:rPr>
        <w:rFonts w:ascii="Courier New" w:hAnsi="Courier New" w:cs="Courier New" w:hint="default"/>
      </w:rPr>
    </w:lvl>
    <w:lvl w:ilvl="8" w:tplc="0C090005">
      <w:start w:val="1"/>
      <w:numFmt w:val="bullet"/>
      <w:lvlText w:val=""/>
      <w:lvlJc w:val="left"/>
      <w:pPr>
        <w:ind w:left="9000" w:hanging="360"/>
      </w:pPr>
      <w:rPr>
        <w:rFonts w:ascii="Wingdings" w:hAnsi="Wingdings" w:hint="default"/>
      </w:rPr>
    </w:lvl>
  </w:abstractNum>
  <w:abstractNum w:abstractNumId="18" w15:restartNumberingAfterBreak="0">
    <w:nsid w:val="77D740A1"/>
    <w:multiLevelType w:val="hybridMultilevel"/>
    <w:tmpl w:val="307C7D3E"/>
    <w:lvl w:ilvl="0" w:tplc="0C090001">
      <w:start w:val="1"/>
      <w:numFmt w:val="bullet"/>
      <w:lvlText w:val=""/>
      <w:lvlJc w:val="left"/>
      <w:pPr>
        <w:ind w:left="927"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19" w15:restartNumberingAfterBreak="0">
    <w:nsid w:val="7B247323"/>
    <w:multiLevelType w:val="multilevel"/>
    <w:tmpl w:val="FA30C3C4"/>
    <w:lvl w:ilvl="0">
      <w:start w:val="3"/>
      <w:numFmt w:val="decimal"/>
      <w:lvlText w:val="%1"/>
      <w:lvlJc w:val="left"/>
      <w:pPr>
        <w:ind w:left="2727" w:hanging="839"/>
        <w:jc w:val="right"/>
      </w:pPr>
      <w:rPr>
        <w:rFonts w:hint="default"/>
      </w:rPr>
    </w:lvl>
    <w:lvl w:ilvl="1">
      <w:start w:val="1"/>
      <w:numFmt w:val="decimal"/>
      <w:lvlText w:val="%1.%2"/>
      <w:lvlJc w:val="left"/>
      <w:pPr>
        <w:ind w:left="2727" w:hanging="839"/>
      </w:pPr>
      <w:rPr>
        <w:rFonts w:ascii="Lato" w:eastAsia="Times New Roman" w:hAnsi="Lato" w:cs="Times New Roman" w:hint="default"/>
        <w:b/>
        <w:bCs/>
        <w:spacing w:val="-2"/>
        <w:w w:val="101"/>
        <w:sz w:val="23"/>
        <w:szCs w:val="23"/>
      </w:rPr>
    </w:lvl>
    <w:lvl w:ilvl="2">
      <w:start w:val="1"/>
      <w:numFmt w:val="lowerLetter"/>
      <w:lvlText w:val="%3)"/>
      <w:lvlJc w:val="left"/>
      <w:pPr>
        <w:ind w:left="3278" w:hanging="551"/>
      </w:pPr>
      <w:rPr>
        <w:rFonts w:ascii="Lato" w:eastAsia="Times New Roman" w:hAnsi="Lato" w:cs="Times New Roman" w:hint="default"/>
        <w:spacing w:val="-1"/>
        <w:w w:val="101"/>
        <w:sz w:val="23"/>
        <w:szCs w:val="23"/>
      </w:rPr>
    </w:lvl>
    <w:lvl w:ilvl="3">
      <w:numFmt w:val="bullet"/>
      <w:lvlText w:val=""/>
      <w:lvlJc w:val="left"/>
      <w:pPr>
        <w:ind w:left="3554" w:hanging="275"/>
      </w:pPr>
      <w:rPr>
        <w:rFonts w:ascii="Symbol" w:eastAsia="Symbol" w:hAnsi="Symbol" w:cs="Symbol" w:hint="default"/>
        <w:w w:val="101"/>
        <w:sz w:val="23"/>
        <w:szCs w:val="23"/>
      </w:rPr>
    </w:lvl>
    <w:lvl w:ilvl="4">
      <w:numFmt w:val="bullet"/>
      <w:lvlText w:val="•"/>
      <w:lvlJc w:val="left"/>
      <w:pPr>
        <w:ind w:left="5365" w:hanging="275"/>
      </w:pPr>
      <w:rPr>
        <w:rFonts w:hint="default"/>
      </w:rPr>
    </w:lvl>
    <w:lvl w:ilvl="5">
      <w:numFmt w:val="bullet"/>
      <w:lvlText w:val="•"/>
      <w:lvlJc w:val="left"/>
      <w:pPr>
        <w:ind w:left="6267" w:hanging="275"/>
      </w:pPr>
      <w:rPr>
        <w:rFonts w:hint="default"/>
      </w:rPr>
    </w:lvl>
    <w:lvl w:ilvl="6">
      <w:numFmt w:val="bullet"/>
      <w:lvlText w:val="•"/>
      <w:lvlJc w:val="left"/>
      <w:pPr>
        <w:ind w:left="7170" w:hanging="275"/>
      </w:pPr>
      <w:rPr>
        <w:rFonts w:hint="default"/>
      </w:rPr>
    </w:lvl>
    <w:lvl w:ilvl="7">
      <w:numFmt w:val="bullet"/>
      <w:lvlText w:val="•"/>
      <w:lvlJc w:val="left"/>
      <w:pPr>
        <w:ind w:left="8072" w:hanging="275"/>
      </w:pPr>
      <w:rPr>
        <w:rFonts w:hint="default"/>
      </w:rPr>
    </w:lvl>
    <w:lvl w:ilvl="8">
      <w:numFmt w:val="bullet"/>
      <w:lvlText w:val="•"/>
      <w:lvlJc w:val="left"/>
      <w:pPr>
        <w:ind w:left="8975" w:hanging="275"/>
      </w:pPr>
      <w:rPr>
        <w:rFonts w:hint="default"/>
      </w:rPr>
    </w:lvl>
  </w:abstractNum>
  <w:num w:numId="1">
    <w:abstractNumId w:val="13"/>
  </w:num>
  <w:num w:numId="2">
    <w:abstractNumId w:val="2"/>
  </w:num>
  <w:num w:numId="3">
    <w:abstractNumId w:val="19"/>
  </w:num>
  <w:num w:numId="4">
    <w:abstractNumId w:val="0"/>
  </w:num>
  <w:num w:numId="5">
    <w:abstractNumId w:val="16"/>
  </w:num>
  <w:num w:numId="6">
    <w:abstractNumId w:val="3"/>
  </w:num>
  <w:num w:numId="7">
    <w:abstractNumId w:val="14"/>
  </w:num>
  <w:num w:numId="8">
    <w:abstractNumId w:val="9"/>
  </w:num>
  <w:num w:numId="9">
    <w:abstractNumId w:val="7"/>
  </w:num>
  <w:num w:numId="10">
    <w:abstractNumId w:val="11"/>
  </w:num>
  <w:num w:numId="11">
    <w:abstractNumId w:val="8"/>
  </w:num>
  <w:num w:numId="12">
    <w:abstractNumId w:val="6"/>
  </w:num>
  <w:num w:numId="13">
    <w:abstractNumId w:val="17"/>
  </w:num>
  <w:num w:numId="14">
    <w:abstractNumId w:val="5"/>
  </w:num>
  <w:num w:numId="15">
    <w:abstractNumId w:val="1"/>
  </w:num>
  <w:num w:numId="16">
    <w:abstractNumId w:val="1"/>
  </w:num>
  <w:num w:numId="17">
    <w:abstractNumId w:val="12"/>
  </w:num>
  <w:num w:numId="18">
    <w:abstractNumId w:val="10"/>
  </w:num>
  <w:num w:numId="19">
    <w:abstractNumId w:val="15"/>
  </w:num>
  <w:num w:numId="20">
    <w:abstractNumId w:val="18"/>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26B"/>
    <w:rsid w:val="00062CD3"/>
    <w:rsid w:val="000835DF"/>
    <w:rsid w:val="000A2EB9"/>
    <w:rsid w:val="000B720A"/>
    <w:rsid w:val="000B7E00"/>
    <w:rsid w:val="000D2CE7"/>
    <w:rsid w:val="000F1FAC"/>
    <w:rsid w:val="000F7FF4"/>
    <w:rsid w:val="00193AB1"/>
    <w:rsid w:val="001C42D2"/>
    <w:rsid w:val="001F7354"/>
    <w:rsid w:val="002559FD"/>
    <w:rsid w:val="002A07A4"/>
    <w:rsid w:val="002A62F1"/>
    <w:rsid w:val="00306AAE"/>
    <w:rsid w:val="003A2A2D"/>
    <w:rsid w:val="003D0FAA"/>
    <w:rsid w:val="0043563E"/>
    <w:rsid w:val="00512C02"/>
    <w:rsid w:val="005D2F2E"/>
    <w:rsid w:val="00600CEE"/>
    <w:rsid w:val="00690242"/>
    <w:rsid w:val="006F3277"/>
    <w:rsid w:val="00722318"/>
    <w:rsid w:val="0077209F"/>
    <w:rsid w:val="007C4146"/>
    <w:rsid w:val="007F4429"/>
    <w:rsid w:val="00801993"/>
    <w:rsid w:val="00805789"/>
    <w:rsid w:val="008450B6"/>
    <w:rsid w:val="00864EDE"/>
    <w:rsid w:val="008720A2"/>
    <w:rsid w:val="008962B0"/>
    <w:rsid w:val="008A4E22"/>
    <w:rsid w:val="008B624B"/>
    <w:rsid w:val="00914B87"/>
    <w:rsid w:val="00925BA7"/>
    <w:rsid w:val="00934A11"/>
    <w:rsid w:val="009417FF"/>
    <w:rsid w:val="009B794F"/>
    <w:rsid w:val="00A02E8C"/>
    <w:rsid w:val="00A1342F"/>
    <w:rsid w:val="00A13CD6"/>
    <w:rsid w:val="00A16FC6"/>
    <w:rsid w:val="00A2726E"/>
    <w:rsid w:val="00AA64D7"/>
    <w:rsid w:val="00AE3C97"/>
    <w:rsid w:val="00AF4983"/>
    <w:rsid w:val="00B24050"/>
    <w:rsid w:val="00B65031"/>
    <w:rsid w:val="00B86D7D"/>
    <w:rsid w:val="00C639C9"/>
    <w:rsid w:val="00D50A8D"/>
    <w:rsid w:val="00D5468A"/>
    <w:rsid w:val="00D65866"/>
    <w:rsid w:val="00E822F0"/>
    <w:rsid w:val="00EB26D7"/>
    <w:rsid w:val="00EF4C05"/>
    <w:rsid w:val="00F3626B"/>
    <w:rsid w:val="00F63DAC"/>
    <w:rsid w:val="00F967C0"/>
    <w:rsid w:val="00FA1CF4"/>
    <w:rsid w:val="00FB3450"/>
    <w:rsid w:val="00FC694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9E568A"/>
  <w15:docId w15:val="{E169FF28-9454-4C6F-A875-B2870DCD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72"/>
      <w:jc w:val="center"/>
      <w:outlineLvl w:val="0"/>
    </w:pPr>
    <w:rPr>
      <w:rFonts w:ascii="Arial" w:eastAsia="Arial" w:hAnsi="Arial" w:cs="Arial"/>
      <w:b/>
      <w:bCs/>
      <w:sz w:val="93"/>
      <w:szCs w:val="93"/>
    </w:rPr>
  </w:style>
  <w:style w:type="paragraph" w:styleId="Heading2">
    <w:name w:val="heading 2"/>
    <w:basedOn w:val="Normal"/>
    <w:uiPriority w:val="1"/>
    <w:qFormat/>
    <w:pPr>
      <w:spacing w:before="1"/>
      <w:ind w:left="347"/>
      <w:jc w:val="center"/>
      <w:outlineLvl w:val="1"/>
    </w:pPr>
    <w:rPr>
      <w:rFonts w:ascii="Arial" w:eastAsia="Arial" w:hAnsi="Arial" w:cs="Arial"/>
      <w:sz w:val="35"/>
      <w:szCs w:val="35"/>
    </w:rPr>
  </w:style>
  <w:style w:type="paragraph" w:styleId="Heading3">
    <w:name w:val="heading 3"/>
    <w:basedOn w:val="Normal"/>
    <w:uiPriority w:val="1"/>
    <w:qFormat/>
    <w:pPr>
      <w:ind w:left="2727" w:hanging="839"/>
      <w:outlineLvl w:val="2"/>
    </w:pPr>
    <w:rPr>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39"/>
      <w:ind w:left="1899" w:hanging="552"/>
    </w:pPr>
    <w:rPr>
      <w:sz w:val="21"/>
      <w:szCs w:val="21"/>
    </w:rPr>
  </w:style>
  <w:style w:type="paragraph" w:styleId="TOC2">
    <w:name w:val="toc 2"/>
    <w:basedOn w:val="Normal"/>
    <w:uiPriority w:val="39"/>
    <w:qFormat/>
    <w:pPr>
      <w:spacing w:before="238"/>
      <w:ind w:left="2727" w:hanging="828"/>
    </w:pPr>
    <w:rPr>
      <w:sz w:val="21"/>
      <w:szCs w:val="21"/>
    </w:rPr>
  </w:style>
  <w:style w:type="paragraph" w:styleId="BodyText">
    <w:name w:val="Body Text"/>
    <w:basedOn w:val="Normal"/>
    <w:uiPriority w:val="1"/>
    <w:qFormat/>
    <w:rPr>
      <w:sz w:val="23"/>
      <w:szCs w:val="23"/>
    </w:rPr>
  </w:style>
  <w:style w:type="paragraph" w:styleId="ListParagraph">
    <w:name w:val="List Paragraph"/>
    <w:basedOn w:val="Normal"/>
    <w:uiPriority w:val="1"/>
    <w:qFormat/>
    <w:pPr>
      <w:ind w:left="2727" w:hanging="551"/>
    </w:pPr>
  </w:style>
  <w:style w:type="paragraph" w:customStyle="1" w:styleId="TableParagraph">
    <w:name w:val="Table Paragraph"/>
    <w:basedOn w:val="Normal"/>
    <w:uiPriority w:val="1"/>
    <w:qFormat/>
    <w:rPr>
      <w:rFonts w:ascii="Arial" w:eastAsia="Arial" w:hAnsi="Arial" w:cs="Arial"/>
    </w:rPr>
  </w:style>
  <w:style w:type="paragraph" w:styleId="Header">
    <w:name w:val="header"/>
    <w:basedOn w:val="Normal"/>
    <w:link w:val="HeaderChar"/>
    <w:uiPriority w:val="99"/>
    <w:unhideWhenUsed/>
    <w:rsid w:val="009B794F"/>
    <w:pPr>
      <w:tabs>
        <w:tab w:val="center" w:pos="4513"/>
        <w:tab w:val="right" w:pos="9026"/>
      </w:tabs>
    </w:pPr>
  </w:style>
  <w:style w:type="character" w:customStyle="1" w:styleId="HeaderChar">
    <w:name w:val="Header Char"/>
    <w:basedOn w:val="DefaultParagraphFont"/>
    <w:link w:val="Header"/>
    <w:uiPriority w:val="99"/>
    <w:rsid w:val="009B794F"/>
    <w:rPr>
      <w:rFonts w:ascii="Times New Roman" w:eastAsia="Times New Roman" w:hAnsi="Times New Roman" w:cs="Times New Roman"/>
    </w:rPr>
  </w:style>
  <w:style w:type="paragraph" w:styleId="Footer">
    <w:name w:val="footer"/>
    <w:basedOn w:val="Normal"/>
    <w:link w:val="FooterChar"/>
    <w:uiPriority w:val="99"/>
    <w:unhideWhenUsed/>
    <w:rsid w:val="009B794F"/>
    <w:pPr>
      <w:tabs>
        <w:tab w:val="center" w:pos="4513"/>
        <w:tab w:val="right" w:pos="9026"/>
      </w:tabs>
    </w:pPr>
  </w:style>
  <w:style w:type="character" w:customStyle="1" w:styleId="FooterChar">
    <w:name w:val="Footer Char"/>
    <w:basedOn w:val="DefaultParagraphFont"/>
    <w:link w:val="Footer"/>
    <w:uiPriority w:val="99"/>
    <w:rsid w:val="009B794F"/>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C639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9C9"/>
    <w:rPr>
      <w:rFonts w:ascii="Segoe UI" w:eastAsia="Times New Roman" w:hAnsi="Segoe UI" w:cs="Segoe UI"/>
      <w:sz w:val="18"/>
      <w:szCs w:val="18"/>
    </w:rPr>
  </w:style>
  <w:style w:type="paragraph" w:styleId="TOCHeading">
    <w:name w:val="TOC Heading"/>
    <w:basedOn w:val="Heading1"/>
    <w:next w:val="Normal"/>
    <w:uiPriority w:val="39"/>
    <w:unhideWhenUsed/>
    <w:qFormat/>
    <w:rsid w:val="00EB26D7"/>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3">
    <w:name w:val="toc 3"/>
    <w:basedOn w:val="Normal"/>
    <w:next w:val="Normal"/>
    <w:autoRedefine/>
    <w:uiPriority w:val="39"/>
    <w:unhideWhenUsed/>
    <w:rsid w:val="00EB26D7"/>
    <w:pPr>
      <w:spacing w:after="100"/>
      <w:ind w:left="440"/>
    </w:pPr>
  </w:style>
  <w:style w:type="character" w:styleId="Hyperlink">
    <w:name w:val="Hyperlink"/>
    <w:basedOn w:val="DefaultParagraphFont"/>
    <w:uiPriority w:val="99"/>
    <w:unhideWhenUsed/>
    <w:rsid w:val="00EB26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779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42060-EF07-41F8-919D-DDAE69739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2662</Words>
  <Characters>15174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Microsoft Word - Media &amp; Public Comment Policy.doc</vt:lpstr>
    </vt:vector>
  </TitlesOfParts>
  <Company>Northern Territory Government</Company>
  <LinksUpToDate>false</LinksUpToDate>
  <CharactersWithSpaces>17801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Media &amp; Public Comment Policy.doc</dc:title>
  <dc:subject/>
  <dc:creator>thomasl</dc:creator>
  <cp:keywords/>
  <cp:lastModifiedBy>LaurenM Pike</cp:lastModifiedBy>
  <cp:revision>3</cp:revision>
  <cp:lastPrinted>2018-10-04T04:21:00Z</cp:lastPrinted>
  <dcterms:created xsi:type="dcterms:W3CDTF">2018-11-23T06:19:00Z</dcterms:created>
  <dcterms:modified xsi:type="dcterms:W3CDTF">2018-12-28T05:31:00Z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2016-07-18T00:00:00Z</vt:filetime>
  </property>
  <property fmtid="{D5CDD505-2E9C-101B-9397-08002B2CF9AE}" pid="3" name="Creator">
    <vt:lpwstr>PScript5.dll Version 5.2.2</vt:lpwstr>
  </property>
  <property fmtid="{D5CDD505-2E9C-101B-9397-08002B2CF9AE}" pid="4" name="LastSaved">
    <vt:filetime>2018-09-27T00:00:00Z</vt:filetime>
  </property>
</Properties>
</file>